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4F" w:rsidRPr="00B0424F" w:rsidRDefault="00B0424F" w:rsidP="00B0424F">
      <w:pPr>
        <w:jc w:val="center"/>
        <w:rPr>
          <w:b/>
          <w:sz w:val="28"/>
          <w:szCs w:val="28"/>
        </w:rPr>
      </w:pPr>
      <w:bookmarkStart w:id="0" w:name="_GoBack"/>
      <w:bookmarkEnd w:id="0"/>
      <w:r w:rsidRPr="00B0424F">
        <w:rPr>
          <w:b/>
          <w:sz w:val="28"/>
          <w:szCs w:val="28"/>
        </w:rPr>
        <w:t xml:space="preserve">UNITED NATION DEVELOP PROGRAMME </w:t>
      </w:r>
      <w:r>
        <w:rPr>
          <w:b/>
          <w:sz w:val="28"/>
          <w:szCs w:val="28"/>
        </w:rPr>
        <w:t xml:space="preserve">(UNDP) </w:t>
      </w:r>
      <w:r w:rsidRPr="00B0424F">
        <w:rPr>
          <w:b/>
          <w:sz w:val="28"/>
          <w:szCs w:val="28"/>
        </w:rPr>
        <w:t>REPORT</w:t>
      </w:r>
    </w:p>
    <w:p w:rsidR="00B0424F" w:rsidRPr="00B0424F" w:rsidRDefault="00B0424F" w:rsidP="00805843">
      <w:pPr>
        <w:jc w:val="both"/>
        <w:rPr>
          <w:b/>
          <w:sz w:val="24"/>
          <w:szCs w:val="24"/>
        </w:rPr>
      </w:pPr>
      <w:r w:rsidRPr="00B0424F">
        <w:rPr>
          <w:b/>
          <w:sz w:val="24"/>
          <w:szCs w:val="24"/>
        </w:rPr>
        <w:t>Report Type: Quarterly</w:t>
      </w:r>
    </w:p>
    <w:p w:rsidR="00805843" w:rsidRPr="00B0424F" w:rsidRDefault="00805843" w:rsidP="00805843">
      <w:pPr>
        <w:jc w:val="both"/>
        <w:rPr>
          <w:sz w:val="24"/>
          <w:szCs w:val="24"/>
        </w:rPr>
      </w:pPr>
      <w:r w:rsidRPr="00B0424F">
        <w:rPr>
          <w:b/>
          <w:sz w:val="24"/>
          <w:szCs w:val="24"/>
        </w:rPr>
        <w:t>Reporting Period</w:t>
      </w:r>
      <w:r w:rsidRPr="00B0424F">
        <w:rPr>
          <w:sz w:val="24"/>
          <w:szCs w:val="24"/>
        </w:rPr>
        <w:t xml:space="preserve">: </w:t>
      </w:r>
      <w:r w:rsidR="009631E8" w:rsidRPr="00B0424F">
        <w:rPr>
          <w:sz w:val="24"/>
          <w:szCs w:val="24"/>
        </w:rPr>
        <w:t>July 1</w:t>
      </w:r>
      <w:r w:rsidR="009631E8" w:rsidRPr="00B0424F">
        <w:rPr>
          <w:sz w:val="24"/>
          <w:szCs w:val="24"/>
          <w:vertAlign w:val="superscript"/>
        </w:rPr>
        <w:t>st</w:t>
      </w:r>
      <w:r w:rsidR="009631E8" w:rsidRPr="00B0424F">
        <w:rPr>
          <w:sz w:val="24"/>
          <w:szCs w:val="24"/>
        </w:rPr>
        <w:t xml:space="preserve"> – September 3</w:t>
      </w:r>
      <w:r w:rsidR="00164941">
        <w:rPr>
          <w:sz w:val="24"/>
          <w:szCs w:val="24"/>
        </w:rPr>
        <w:t>0</w:t>
      </w:r>
      <w:r w:rsidR="00164941" w:rsidRPr="00164941">
        <w:rPr>
          <w:sz w:val="24"/>
          <w:szCs w:val="24"/>
          <w:vertAlign w:val="superscript"/>
        </w:rPr>
        <w:t>th</w:t>
      </w:r>
      <w:r w:rsidR="00164941">
        <w:rPr>
          <w:sz w:val="24"/>
          <w:szCs w:val="24"/>
        </w:rPr>
        <w:t>,</w:t>
      </w:r>
      <w:r w:rsidR="009631E8" w:rsidRPr="00B0424F">
        <w:rPr>
          <w:sz w:val="24"/>
          <w:szCs w:val="24"/>
        </w:rPr>
        <w:t xml:space="preserve"> </w:t>
      </w:r>
      <w:r w:rsidRPr="00B0424F">
        <w:rPr>
          <w:sz w:val="24"/>
          <w:szCs w:val="24"/>
        </w:rPr>
        <w:t xml:space="preserve">2014 </w:t>
      </w:r>
    </w:p>
    <w:p w:rsidR="00805843" w:rsidRPr="00B0424F" w:rsidRDefault="00805843" w:rsidP="00805843">
      <w:pPr>
        <w:jc w:val="both"/>
        <w:rPr>
          <w:sz w:val="24"/>
          <w:szCs w:val="24"/>
        </w:rPr>
      </w:pPr>
      <w:r w:rsidRPr="00B0424F">
        <w:rPr>
          <w:b/>
          <w:sz w:val="24"/>
          <w:szCs w:val="24"/>
        </w:rPr>
        <w:t>Report Prepared By</w:t>
      </w:r>
      <w:r w:rsidR="00756FDF">
        <w:rPr>
          <w:sz w:val="24"/>
          <w:szCs w:val="24"/>
        </w:rPr>
        <w:t>: Mr. Martin Barriteau</w:t>
      </w:r>
    </w:p>
    <w:p w:rsidR="007431D9" w:rsidRDefault="007431D9" w:rsidP="00805843">
      <w:pPr>
        <w:jc w:val="both"/>
        <w:rPr>
          <w:rFonts w:ascii="Arial" w:eastAsia="Times New Roman" w:hAnsi="Arial" w:cs="Arial"/>
          <w:b/>
          <w:sz w:val="24"/>
          <w:szCs w:val="24"/>
        </w:rPr>
      </w:pPr>
    </w:p>
    <w:p w:rsidR="00B0424F" w:rsidRPr="00164941" w:rsidRDefault="007431D9" w:rsidP="00805843">
      <w:pPr>
        <w:jc w:val="both"/>
        <w:rPr>
          <w:rFonts w:eastAsia="Times New Roman" w:cs="Arial"/>
          <w:b/>
          <w:sz w:val="24"/>
          <w:szCs w:val="24"/>
        </w:rPr>
      </w:pPr>
      <w:r w:rsidRPr="00164941">
        <w:rPr>
          <w:rFonts w:eastAsia="Times New Roman" w:cs="Arial"/>
          <w:b/>
          <w:sz w:val="24"/>
          <w:szCs w:val="24"/>
        </w:rPr>
        <w:t>ACTIVITIES ACCOMPLISHED</w:t>
      </w:r>
    </w:p>
    <w:p w:rsidR="00B0424F" w:rsidRPr="00164941" w:rsidRDefault="007431D9" w:rsidP="00805843">
      <w:pPr>
        <w:jc w:val="both"/>
        <w:rPr>
          <w:sz w:val="24"/>
          <w:szCs w:val="24"/>
        </w:rPr>
      </w:pPr>
      <w:r w:rsidRPr="00164941">
        <w:rPr>
          <w:sz w:val="24"/>
          <w:szCs w:val="24"/>
        </w:rPr>
        <w:t xml:space="preserve">Major accomplishments for the last quarter </w:t>
      </w:r>
      <w:r w:rsidR="00D17454" w:rsidRPr="00164941">
        <w:rPr>
          <w:sz w:val="24"/>
          <w:szCs w:val="24"/>
        </w:rPr>
        <w:t xml:space="preserve">were </w:t>
      </w:r>
      <w:r w:rsidRPr="00164941">
        <w:rPr>
          <w:sz w:val="24"/>
          <w:szCs w:val="24"/>
        </w:rPr>
        <w:t>hir</w:t>
      </w:r>
      <w:r w:rsidR="00D17454" w:rsidRPr="00164941">
        <w:rPr>
          <w:sz w:val="24"/>
          <w:szCs w:val="24"/>
        </w:rPr>
        <w:t>ing</w:t>
      </w:r>
      <w:r w:rsidRPr="00164941">
        <w:rPr>
          <w:sz w:val="24"/>
          <w:szCs w:val="24"/>
        </w:rPr>
        <w:t xml:space="preserve"> of the full </w:t>
      </w:r>
      <w:r w:rsidR="00F140CA" w:rsidRPr="00164941">
        <w:rPr>
          <w:sz w:val="24"/>
          <w:szCs w:val="24"/>
        </w:rPr>
        <w:t>cohort of staff and</w:t>
      </w:r>
      <w:r w:rsidRPr="00164941">
        <w:rPr>
          <w:sz w:val="24"/>
          <w:szCs w:val="24"/>
        </w:rPr>
        <w:t xml:space="preserve"> opening of the UNDP Grenada Office within the Ministry of Agriculture. Considerable </w:t>
      </w:r>
      <w:r w:rsidR="00164941" w:rsidRPr="00164941">
        <w:rPr>
          <w:sz w:val="24"/>
          <w:szCs w:val="24"/>
        </w:rPr>
        <w:t>progress</w:t>
      </w:r>
      <w:r w:rsidRPr="00164941">
        <w:rPr>
          <w:sz w:val="24"/>
          <w:szCs w:val="24"/>
        </w:rPr>
        <w:t xml:space="preserve"> was </w:t>
      </w:r>
      <w:r w:rsidR="00F140CA" w:rsidRPr="00164941">
        <w:rPr>
          <w:sz w:val="24"/>
          <w:szCs w:val="24"/>
        </w:rPr>
        <w:t xml:space="preserve">also </w:t>
      </w:r>
      <w:r w:rsidRPr="00164941">
        <w:rPr>
          <w:sz w:val="24"/>
          <w:szCs w:val="24"/>
        </w:rPr>
        <w:t>made toward developing a structure for the CCAF and hiring short consultant</w:t>
      </w:r>
      <w:r w:rsidR="00F140CA" w:rsidRPr="00164941">
        <w:rPr>
          <w:sz w:val="24"/>
          <w:szCs w:val="24"/>
        </w:rPr>
        <w:t>s for designing and implementing the community/public awareness campaigns on climate change risk and impacts for the UNDP ICCAS project.</w:t>
      </w:r>
    </w:p>
    <w:p w:rsidR="005B04D2" w:rsidRPr="00164941" w:rsidRDefault="00D306C4" w:rsidP="00805843">
      <w:pPr>
        <w:jc w:val="both"/>
        <w:rPr>
          <w:b/>
          <w:sz w:val="24"/>
          <w:szCs w:val="24"/>
        </w:rPr>
      </w:pPr>
      <w:r w:rsidRPr="00164941">
        <w:rPr>
          <w:b/>
          <w:sz w:val="24"/>
          <w:szCs w:val="24"/>
        </w:rPr>
        <w:t>Project Management</w:t>
      </w:r>
      <w:r w:rsidR="005B04D2" w:rsidRPr="00164941">
        <w:rPr>
          <w:b/>
          <w:sz w:val="24"/>
          <w:szCs w:val="24"/>
        </w:rPr>
        <w:t>:</w:t>
      </w:r>
    </w:p>
    <w:p w:rsidR="0085016F" w:rsidRPr="00164941" w:rsidRDefault="007431D9" w:rsidP="005B04D2">
      <w:pPr>
        <w:jc w:val="both"/>
        <w:rPr>
          <w:sz w:val="24"/>
          <w:szCs w:val="24"/>
        </w:rPr>
      </w:pPr>
      <w:r w:rsidRPr="00164941">
        <w:rPr>
          <w:b/>
          <w:sz w:val="24"/>
          <w:szCs w:val="24"/>
          <w:u w:val="single"/>
        </w:rPr>
        <w:t>UNDP Office Opened and Staff Hired:</w:t>
      </w:r>
      <w:r w:rsidR="005B04D2" w:rsidRPr="00164941">
        <w:rPr>
          <w:b/>
          <w:sz w:val="24"/>
          <w:szCs w:val="24"/>
          <w:u w:val="single"/>
        </w:rPr>
        <w:t xml:space="preserve"> </w:t>
      </w:r>
      <w:r w:rsidR="0085016F" w:rsidRPr="00164941">
        <w:rPr>
          <w:sz w:val="24"/>
          <w:szCs w:val="24"/>
        </w:rPr>
        <w:t>During the last quarter UNDP hired its full complement of staff and started operations within the Ministry of Agriculture on July 1</w:t>
      </w:r>
      <w:r w:rsidR="0085016F" w:rsidRPr="00164941">
        <w:rPr>
          <w:sz w:val="24"/>
          <w:szCs w:val="24"/>
          <w:vertAlign w:val="superscript"/>
        </w:rPr>
        <w:t>st</w:t>
      </w:r>
      <w:r w:rsidR="0085016F" w:rsidRPr="00164941">
        <w:rPr>
          <w:sz w:val="24"/>
          <w:szCs w:val="24"/>
        </w:rPr>
        <w:t>, 2014. Ms. Kadijah Edwards, Technical Officer (TO) UNDP-ICCAS started working on July 1</w:t>
      </w:r>
      <w:r w:rsidR="0085016F" w:rsidRPr="00164941">
        <w:rPr>
          <w:sz w:val="24"/>
          <w:szCs w:val="24"/>
          <w:vertAlign w:val="superscript"/>
        </w:rPr>
        <w:t>st</w:t>
      </w:r>
      <w:r w:rsidR="0085016F" w:rsidRPr="00164941">
        <w:rPr>
          <w:sz w:val="24"/>
          <w:szCs w:val="24"/>
        </w:rPr>
        <w:t>, 2014 and Martin Barriteau, Project Coordinator (PC) UNDP-ICCAS star</w:t>
      </w:r>
      <w:r w:rsidR="00D306C4" w:rsidRPr="00164941">
        <w:rPr>
          <w:sz w:val="24"/>
          <w:szCs w:val="24"/>
        </w:rPr>
        <w:t xml:space="preserve">ted working on September </w:t>
      </w:r>
      <w:r w:rsidR="002C2889" w:rsidRPr="00164941">
        <w:rPr>
          <w:sz w:val="24"/>
          <w:szCs w:val="24"/>
        </w:rPr>
        <w:t>1</w:t>
      </w:r>
      <w:r w:rsidR="002C2889" w:rsidRPr="00164941">
        <w:rPr>
          <w:sz w:val="24"/>
          <w:szCs w:val="24"/>
          <w:vertAlign w:val="superscript"/>
        </w:rPr>
        <w:t>st</w:t>
      </w:r>
      <w:r w:rsidR="002C2889" w:rsidRPr="00164941">
        <w:rPr>
          <w:sz w:val="24"/>
          <w:szCs w:val="24"/>
        </w:rPr>
        <w:t xml:space="preserve"> 2014</w:t>
      </w:r>
      <w:r w:rsidR="00D306C4" w:rsidRPr="00164941">
        <w:rPr>
          <w:sz w:val="24"/>
          <w:szCs w:val="24"/>
        </w:rPr>
        <w:t>. Staff computers, printer and furniture were purchased for the office and</w:t>
      </w:r>
      <w:r w:rsidR="00D17454" w:rsidRPr="00164941">
        <w:rPr>
          <w:sz w:val="24"/>
          <w:szCs w:val="24"/>
        </w:rPr>
        <w:t xml:space="preserve"> other supplies and equipment are</w:t>
      </w:r>
      <w:r w:rsidR="00D306C4" w:rsidRPr="00164941">
        <w:rPr>
          <w:sz w:val="24"/>
          <w:szCs w:val="24"/>
        </w:rPr>
        <w:t xml:space="preserve"> being procured for full </w:t>
      </w:r>
      <w:r w:rsidR="005B04D2" w:rsidRPr="00164941">
        <w:rPr>
          <w:sz w:val="24"/>
          <w:szCs w:val="24"/>
        </w:rPr>
        <w:t>operation</w:t>
      </w:r>
      <w:r w:rsidR="00D306C4" w:rsidRPr="00164941">
        <w:rPr>
          <w:sz w:val="24"/>
          <w:szCs w:val="24"/>
        </w:rPr>
        <w:t xml:space="preserve">.  </w:t>
      </w:r>
      <w:r w:rsidR="0085016F" w:rsidRPr="00164941">
        <w:rPr>
          <w:sz w:val="24"/>
          <w:szCs w:val="24"/>
        </w:rPr>
        <w:t>The UNDP-ICCAS project local team visited the Sub-Regional Office in Barbados between September 8</w:t>
      </w:r>
      <w:r w:rsidR="0085016F" w:rsidRPr="00164941">
        <w:rPr>
          <w:sz w:val="24"/>
          <w:szCs w:val="24"/>
          <w:vertAlign w:val="superscript"/>
        </w:rPr>
        <w:t>th</w:t>
      </w:r>
      <w:r w:rsidR="0085016F" w:rsidRPr="00164941">
        <w:rPr>
          <w:sz w:val="24"/>
          <w:szCs w:val="24"/>
        </w:rPr>
        <w:t xml:space="preserve"> and 9</w:t>
      </w:r>
      <w:r w:rsidR="0085016F" w:rsidRPr="00164941">
        <w:rPr>
          <w:sz w:val="24"/>
          <w:szCs w:val="24"/>
          <w:vertAlign w:val="superscript"/>
        </w:rPr>
        <w:t>th</w:t>
      </w:r>
      <w:r w:rsidR="0085016F" w:rsidRPr="00164941">
        <w:rPr>
          <w:sz w:val="24"/>
          <w:szCs w:val="24"/>
        </w:rPr>
        <w:t xml:space="preserve"> at the invitation of senior management. This request was made with a view </w:t>
      </w:r>
      <w:r w:rsidR="002C2889" w:rsidRPr="00164941">
        <w:rPr>
          <w:sz w:val="24"/>
          <w:szCs w:val="24"/>
        </w:rPr>
        <w:t>of</w:t>
      </w:r>
      <w:r w:rsidR="0085016F" w:rsidRPr="00164941">
        <w:rPr>
          <w:sz w:val="24"/>
          <w:szCs w:val="24"/>
        </w:rPr>
        <w:t xml:space="preserve"> formally welcoming the full complement of the ICCAS team. Lorenzo Harewood, Technical Administrative Associate (TAA): UNDP-ICCAS and Lara Blanco,</w:t>
      </w:r>
      <w:r w:rsidR="001C1F1B" w:rsidRPr="00164941">
        <w:rPr>
          <w:sz w:val="24"/>
          <w:szCs w:val="24"/>
        </w:rPr>
        <w:t xml:space="preserve"> </w:t>
      </w:r>
      <w:r w:rsidR="0085016F" w:rsidRPr="00164941">
        <w:rPr>
          <w:sz w:val="24"/>
          <w:szCs w:val="24"/>
        </w:rPr>
        <w:t>Deputy Resident Representative (DRR)</w:t>
      </w:r>
      <w:r w:rsidR="002C2889" w:rsidRPr="00164941">
        <w:rPr>
          <w:sz w:val="24"/>
          <w:szCs w:val="24"/>
        </w:rPr>
        <w:t xml:space="preserve"> based in Barbados also forms part of the </w:t>
      </w:r>
      <w:r w:rsidR="00D17454" w:rsidRPr="00164941">
        <w:rPr>
          <w:sz w:val="24"/>
          <w:szCs w:val="24"/>
        </w:rPr>
        <w:t xml:space="preserve">UNDP ICCAS </w:t>
      </w:r>
      <w:r w:rsidR="002C2889" w:rsidRPr="00164941">
        <w:rPr>
          <w:sz w:val="24"/>
          <w:szCs w:val="24"/>
        </w:rPr>
        <w:t>team</w:t>
      </w:r>
      <w:r w:rsidR="001C1F1B" w:rsidRPr="00164941">
        <w:rPr>
          <w:sz w:val="24"/>
          <w:szCs w:val="24"/>
        </w:rPr>
        <w:t xml:space="preserve">. </w:t>
      </w:r>
      <w:r w:rsidR="0085016F" w:rsidRPr="00164941">
        <w:rPr>
          <w:sz w:val="24"/>
          <w:szCs w:val="24"/>
        </w:rPr>
        <w:t>The primary objective of the mission was to allow the team, especially those based in Grenada, to become sufficiently comfortable and fully aware of the project arrangements and the level of support being offered by colleagues</w:t>
      </w:r>
      <w:r w:rsidR="002C2889" w:rsidRPr="00164941">
        <w:rPr>
          <w:sz w:val="24"/>
          <w:szCs w:val="24"/>
        </w:rPr>
        <w:t xml:space="preserve"> at</w:t>
      </w:r>
      <w:r w:rsidR="0085016F" w:rsidRPr="00164941">
        <w:rPr>
          <w:sz w:val="24"/>
          <w:szCs w:val="24"/>
        </w:rPr>
        <w:t xml:space="preserve"> the UNDP office. </w:t>
      </w:r>
    </w:p>
    <w:p w:rsidR="007431D9" w:rsidRPr="00164941" w:rsidRDefault="007431D9" w:rsidP="00805843">
      <w:pPr>
        <w:jc w:val="both"/>
        <w:rPr>
          <w:sz w:val="24"/>
          <w:szCs w:val="24"/>
        </w:rPr>
      </w:pPr>
    </w:p>
    <w:p w:rsidR="005B04D2" w:rsidRPr="00164941" w:rsidRDefault="005B04D2" w:rsidP="005B04D2">
      <w:pPr>
        <w:jc w:val="both"/>
        <w:rPr>
          <w:sz w:val="24"/>
          <w:szCs w:val="24"/>
        </w:rPr>
      </w:pPr>
      <w:r w:rsidRPr="00164941">
        <w:rPr>
          <w:b/>
          <w:sz w:val="24"/>
          <w:szCs w:val="24"/>
          <w:u w:val="single"/>
        </w:rPr>
        <w:lastRenderedPageBreak/>
        <w:t>UNDP Barbados Mission to Grenada:</w:t>
      </w:r>
      <w:r w:rsidRPr="00164941">
        <w:rPr>
          <w:b/>
          <w:sz w:val="24"/>
          <w:szCs w:val="24"/>
        </w:rPr>
        <w:t xml:space="preserve"> </w:t>
      </w:r>
      <w:r w:rsidRPr="00164941">
        <w:rPr>
          <w:sz w:val="24"/>
          <w:szCs w:val="24"/>
        </w:rPr>
        <w:t>From July 2</w:t>
      </w:r>
      <w:r w:rsidRPr="00164941">
        <w:rPr>
          <w:sz w:val="24"/>
          <w:szCs w:val="24"/>
          <w:vertAlign w:val="superscript"/>
        </w:rPr>
        <w:t>nd</w:t>
      </w:r>
      <w:r w:rsidRPr="00164941">
        <w:rPr>
          <w:sz w:val="24"/>
          <w:szCs w:val="24"/>
        </w:rPr>
        <w:t xml:space="preserve"> to July 4</w:t>
      </w:r>
      <w:r w:rsidRPr="00164941">
        <w:rPr>
          <w:sz w:val="24"/>
          <w:szCs w:val="24"/>
          <w:vertAlign w:val="superscript"/>
        </w:rPr>
        <w:t>th</w:t>
      </w:r>
      <w:r w:rsidRPr="00164941">
        <w:rPr>
          <w:sz w:val="24"/>
          <w:szCs w:val="24"/>
        </w:rPr>
        <w:t xml:space="preserve"> ICCAS mission to Grenada was productive with the following being achieved:</w:t>
      </w:r>
    </w:p>
    <w:p w:rsidR="005B04D2" w:rsidRPr="00164941" w:rsidRDefault="005B04D2" w:rsidP="005B04D2">
      <w:pPr>
        <w:numPr>
          <w:ilvl w:val="0"/>
          <w:numId w:val="1"/>
        </w:numPr>
        <w:contextualSpacing/>
        <w:jc w:val="both"/>
        <w:rPr>
          <w:sz w:val="24"/>
          <w:szCs w:val="24"/>
        </w:rPr>
      </w:pPr>
      <w:r w:rsidRPr="00164941">
        <w:rPr>
          <w:sz w:val="24"/>
          <w:szCs w:val="24"/>
        </w:rPr>
        <w:t xml:space="preserve"> New staff members were introduced to each other and key stakeholders at The Ministry of Agriculture, GIZ and the Ministry of Finance</w:t>
      </w:r>
    </w:p>
    <w:p w:rsidR="005B04D2" w:rsidRPr="00164941" w:rsidRDefault="005B04D2" w:rsidP="005B04D2">
      <w:pPr>
        <w:numPr>
          <w:ilvl w:val="0"/>
          <w:numId w:val="1"/>
        </w:numPr>
        <w:contextualSpacing/>
        <w:jc w:val="both"/>
        <w:rPr>
          <w:sz w:val="24"/>
          <w:szCs w:val="24"/>
        </w:rPr>
      </w:pPr>
      <w:r w:rsidRPr="00164941">
        <w:rPr>
          <w:sz w:val="24"/>
          <w:szCs w:val="24"/>
        </w:rPr>
        <w:t>Current ICCAS staff members determined their internal administrative frameworks such as communication and procurement considerations</w:t>
      </w:r>
    </w:p>
    <w:p w:rsidR="005B04D2" w:rsidRPr="00164941" w:rsidRDefault="005B04D2" w:rsidP="005B04D2">
      <w:pPr>
        <w:numPr>
          <w:ilvl w:val="0"/>
          <w:numId w:val="1"/>
        </w:numPr>
        <w:contextualSpacing/>
        <w:jc w:val="both"/>
        <w:rPr>
          <w:sz w:val="24"/>
          <w:szCs w:val="24"/>
        </w:rPr>
      </w:pPr>
      <w:r w:rsidRPr="00164941">
        <w:rPr>
          <w:sz w:val="24"/>
          <w:szCs w:val="24"/>
        </w:rPr>
        <w:t xml:space="preserve">Established a closer collaborative framework regarding financial records between the Ministry of Agriculture and the Ministry of Finance </w:t>
      </w:r>
    </w:p>
    <w:p w:rsidR="005B04D2" w:rsidRPr="00164941" w:rsidRDefault="005B04D2" w:rsidP="005B04D2">
      <w:pPr>
        <w:numPr>
          <w:ilvl w:val="0"/>
          <w:numId w:val="1"/>
        </w:numPr>
        <w:contextualSpacing/>
        <w:jc w:val="both"/>
        <w:rPr>
          <w:sz w:val="24"/>
          <w:szCs w:val="24"/>
        </w:rPr>
      </w:pPr>
      <w:r w:rsidRPr="00164941">
        <w:rPr>
          <w:sz w:val="24"/>
          <w:szCs w:val="24"/>
        </w:rPr>
        <w:t>Determined the extent to which GIZ  implemented their components in ICCAS</w:t>
      </w:r>
    </w:p>
    <w:p w:rsidR="005B04D2" w:rsidRPr="00164941" w:rsidRDefault="005B04D2" w:rsidP="005B04D2">
      <w:pPr>
        <w:numPr>
          <w:ilvl w:val="0"/>
          <w:numId w:val="1"/>
        </w:numPr>
        <w:contextualSpacing/>
        <w:jc w:val="both"/>
        <w:rPr>
          <w:sz w:val="24"/>
          <w:szCs w:val="24"/>
        </w:rPr>
      </w:pPr>
      <w:r w:rsidRPr="00164941">
        <w:rPr>
          <w:sz w:val="24"/>
          <w:szCs w:val="24"/>
        </w:rPr>
        <w:t>Established tentative dates for key project meetings such of the National Climate Change Committee (July 29</w:t>
      </w:r>
      <w:r w:rsidRPr="00164941">
        <w:rPr>
          <w:sz w:val="24"/>
          <w:szCs w:val="24"/>
          <w:vertAlign w:val="superscript"/>
        </w:rPr>
        <w:t>th</w:t>
      </w:r>
      <w:r w:rsidRPr="00164941">
        <w:rPr>
          <w:sz w:val="24"/>
          <w:szCs w:val="24"/>
        </w:rPr>
        <w:t>) and the Project Steering Committee (August)</w:t>
      </w:r>
    </w:p>
    <w:p w:rsidR="005B04D2" w:rsidRPr="00164941" w:rsidRDefault="005B04D2" w:rsidP="005B04D2">
      <w:pPr>
        <w:numPr>
          <w:ilvl w:val="0"/>
          <w:numId w:val="1"/>
        </w:numPr>
        <w:contextualSpacing/>
        <w:jc w:val="both"/>
        <w:rPr>
          <w:sz w:val="24"/>
          <w:szCs w:val="24"/>
        </w:rPr>
      </w:pPr>
      <w:r w:rsidRPr="00164941">
        <w:rPr>
          <w:sz w:val="24"/>
          <w:szCs w:val="24"/>
        </w:rPr>
        <w:t xml:space="preserve">Addressed administrative issues to ensure project staff located in Grenada are suitably located in the execution of their duties </w:t>
      </w:r>
    </w:p>
    <w:p w:rsidR="005B04D2" w:rsidRPr="00164941" w:rsidRDefault="005B04D2" w:rsidP="005B04D2">
      <w:pPr>
        <w:rPr>
          <w:b/>
          <w:sz w:val="24"/>
          <w:szCs w:val="24"/>
        </w:rPr>
      </w:pPr>
    </w:p>
    <w:p w:rsidR="005B04D2" w:rsidRPr="00164941" w:rsidRDefault="005B04D2" w:rsidP="005B04D2">
      <w:pPr>
        <w:rPr>
          <w:sz w:val="24"/>
          <w:szCs w:val="24"/>
        </w:rPr>
      </w:pPr>
      <w:r w:rsidRPr="00164941">
        <w:rPr>
          <w:b/>
          <w:sz w:val="24"/>
          <w:szCs w:val="24"/>
          <w:u w:val="single"/>
        </w:rPr>
        <w:t>UNDP Work Plan and Budget Developed</w:t>
      </w:r>
      <w:r w:rsidR="004375B2" w:rsidRPr="00164941">
        <w:rPr>
          <w:b/>
          <w:sz w:val="24"/>
          <w:szCs w:val="24"/>
          <w:u w:val="single"/>
        </w:rPr>
        <w:t xml:space="preserve"> and Fund Disbursed</w:t>
      </w:r>
      <w:r w:rsidRPr="00164941">
        <w:rPr>
          <w:b/>
          <w:sz w:val="24"/>
          <w:szCs w:val="24"/>
          <w:u w:val="single"/>
        </w:rPr>
        <w:t>:</w:t>
      </w:r>
      <w:r w:rsidRPr="00164941">
        <w:rPr>
          <w:b/>
          <w:sz w:val="24"/>
          <w:szCs w:val="24"/>
        </w:rPr>
        <w:t xml:space="preserve">  </w:t>
      </w:r>
      <w:r w:rsidRPr="00164941">
        <w:rPr>
          <w:sz w:val="24"/>
          <w:szCs w:val="24"/>
        </w:rPr>
        <w:t xml:space="preserve">The work plan and budget for the period July – December 2014 was completed during the month of July. These </w:t>
      </w:r>
      <w:r w:rsidR="00164941" w:rsidRPr="00164941">
        <w:rPr>
          <w:sz w:val="24"/>
          <w:szCs w:val="24"/>
        </w:rPr>
        <w:t>documents received</w:t>
      </w:r>
      <w:r w:rsidRPr="00164941">
        <w:rPr>
          <w:sz w:val="24"/>
          <w:szCs w:val="24"/>
        </w:rPr>
        <w:t xml:space="preserve"> approval from the UNDP program manager Mr. Ian King before his departure and Mrs. Merina Jessamy PS Ministry of Agriculture. </w:t>
      </w:r>
    </w:p>
    <w:p w:rsidR="005B04D2" w:rsidRPr="00164941" w:rsidRDefault="005B04D2" w:rsidP="005B04D2">
      <w:pPr>
        <w:rPr>
          <w:sz w:val="24"/>
          <w:szCs w:val="24"/>
        </w:rPr>
      </w:pPr>
      <w:r w:rsidRPr="00164941">
        <w:rPr>
          <w:sz w:val="24"/>
          <w:szCs w:val="24"/>
        </w:rPr>
        <w:t>Two UNDP financial reporting “Face Forms” were completed. One reflect</w:t>
      </w:r>
      <w:r w:rsidR="002C2889" w:rsidRPr="00164941">
        <w:rPr>
          <w:sz w:val="24"/>
          <w:szCs w:val="24"/>
        </w:rPr>
        <w:t>ing</w:t>
      </w:r>
      <w:r w:rsidRPr="00164941">
        <w:rPr>
          <w:sz w:val="24"/>
          <w:szCs w:val="24"/>
        </w:rPr>
        <w:t xml:space="preserve"> expenditures undertaken directly by UNDP Barbados, such as, salaries</w:t>
      </w:r>
      <w:r w:rsidR="004375B2" w:rsidRPr="00164941">
        <w:rPr>
          <w:sz w:val="24"/>
          <w:szCs w:val="24"/>
        </w:rPr>
        <w:t>, travel</w:t>
      </w:r>
      <w:r w:rsidRPr="00164941">
        <w:rPr>
          <w:sz w:val="24"/>
          <w:szCs w:val="24"/>
        </w:rPr>
        <w:t xml:space="preserve"> and procurements of some items. While the other form reflect</w:t>
      </w:r>
      <w:r w:rsidR="002C2889" w:rsidRPr="00164941">
        <w:rPr>
          <w:sz w:val="24"/>
          <w:szCs w:val="24"/>
        </w:rPr>
        <w:t>ed</w:t>
      </w:r>
      <w:r w:rsidRPr="00164941">
        <w:rPr>
          <w:sz w:val="24"/>
          <w:szCs w:val="24"/>
        </w:rPr>
        <w:t xml:space="preserve"> expenditures to be undertaken by Grenada. Both forms were signed by Mrs. Merina Jessamy PS Ministry of Agriculture and Program Manager Mr. Ian King.  The forms </w:t>
      </w:r>
      <w:r w:rsidR="004375B2" w:rsidRPr="00164941">
        <w:rPr>
          <w:sz w:val="24"/>
          <w:szCs w:val="24"/>
        </w:rPr>
        <w:t xml:space="preserve">were then </w:t>
      </w:r>
      <w:r w:rsidRPr="00164941">
        <w:rPr>
          <w:sz w:val="24"/>
          <w:szCs w:val="24"/>
        </w:rPr>
        <w:t xml:space="preserve">passed to the PS </w:t>
      </w:r>
      <w:r w:rsidR="008545ED" w:rsidRPr="00164941">
        <w:rPr>
          <w:sz w:val="24"/>
          <w:szCs w:val="24"/>
        </w:rPr>
        <w:t xml:space="preserve">at the </w:t>
      </w:r>
      <w:r w:rsidRPr="00164941">
        <w:rPr>
          <w:sz w:val="24"/>
          <w:szCs w:val="24"/>
        </w:rPr>
        <w:t>Ministry of Finance, Mr. Timothy Antoine for</w:t>
      </w:r>
      <w:r w:rsidR="004375B2" w:rsidRPr="00164941">
        <w:rPr>
          <w:sz w:val="24"/>
          <w:szCs w:val="24"/>
        </w:rPr>
        <w:t xml:space="preserve"> the final signature. With approval of the budget and work</w:t>
      </w:r>
      <w:r w:rsidR="008545ED" w:rsidRPr="00164941">
        <w:rPr>
          <w:sz w:val="24"/>
          <w:szCs w:val="24"/>
        </w:rPr>
        <w:t xml:space="preserve"> </w:t>
      </w:r>
      <w:r w:rsidR="004375B2" w:rsidRPr="00164941">
        <w:rPr>
          <w:sz w:val="24"/>
          <w:szCs w:val="24"/>
        </w:rPr>
        <w:t>plan the first trench of UNDP fund</w:t>
      </w:r>
      <w:r w:rsidR="008545ED" w:rsidRPr="00164941">
        <w:rPr>
          <w:sz w:val="24"/>
          <w:szCs w:val="24"/>
        </w:rPr>
        <w:t>s</w:t>
      </w:r>
      <w:r w:rsidR="004375B2" w:rsidRPr="00164941">
        <w:rPr>
          <w:sz w:val="24"/>
          <w:szCs w:val="24"/>
        </w:rPr>
        <w:t xml:space="preserve"> were transferred from Barbados to the Proj</w:t>
      </w:r>
      <w:r w:rsidR="00D17454" w:rsidRPr="00164941">
        <w:rPr>
          <w:sz w:val="24"/>
          <w:szCs w:val="24"/>
        </w:rPr>
        <w:t>ect Account of the government</w:t>
      </w:r>
      <w:r w:rsidR="004375B2" w:rsidRPr="00164941">
        <w:rPr>
          <w:sz w:val="24"/>
          <w:szCs w:val="24"/>
        </w:rPr>
        <w:t xml:space="preserve"> </w:t>
      </w:r>
      <w:r w:rsidR="008545ED" w:rsidRPr="00164941">
        <w:rPr>
          <w:sz w:val="24"/>
          <w:szCs w:val="24"/>
        </w:rPr>
        <w:t xml:space="preserve">of Grenada </w:t>
      </w:r>
      <w:r w:rsidR="004375B2" w:rsidRPr="00164941">
        <w:rPr>
          <w:sz w:val="24"/>
          <w:szCs w:val="24"/>
        </w:rPr>
        <w:t>for project use.</w:t>
      </w:r>
      <w:r w:rsidRPr="00164941">
        <w:rPr>
          <w:sz w:val="24"/>
          <w:szCs w:val="24"/>
        </w:rPr>
        <w:t xml:space="preserve"> </w:t>
      </w:r>
    </w:p>
    <w:p w:rsidR="005B04D2" w:rsidRPr="00164941" w:rsidRDefault="005B04D2" w:rsidP="00805843">
      <w:pPr>
        <w:jc w:val="both"/>
        <w:rPr>
          <w:sz w:val="24"/>
          <w:szCs w:val="24"/>
        </w:rPr>
      </w:pPr>
    </w:p>
    <w:p w:rsidR="00057F33" w:rsidRPr="00164941" w:rsidRDefault="00057F33" w:rsidP="00051193">
      <w:pPr>
        <w:jc w:val="both"/>
        <w:rPr>
          <w:sz w:val="24"/>
          <w:szCs w:val="24"/>
        </w:rPr>
      </w:pPr>
      <w:r w:rsidRPr="00164941">
        <w:rPr>
          <w:b/>
          <w:color w:val="000000" w:themeColor="text1"/>
          <w:sz w:val="24"/>
          <w:szCs w:val="24"/>
          <w:u w:val="single"/>
        </w:rPr>
        <w:t>Project Steering Committee (PSC):</w:t>
      </w:r>
      <w:r w:rsidR="00752942" w:rsidRPr="00164941">
        <w:rPr>
          <w:color w:val="000000" w:themeColor="text1"/>
          <w:sz w:val="24"/>
          <w:szCs w:val="24"/>
          <w:u w:val="single"/>
        </w:rPr>
        <w:t xml:space="preserve"> </w:t>
      </w:r>
      <w:r w:rsidR="00752942" w:rsidRPr="00164941">
        <w:rPr>
          <w:color w:val="000000" w:themeColor="text1"/>
          <w:sz w:val="24"/>
          <w:szCs w:val="24"/>
        </w:rPr>
        <w:t>An interim meeting of the UNDP PSC was held on Friday, September 26</w:t>
      </w:r>
      <w:r w:rsidR="00752942" w:rsidRPr="00164941">
        <w:rPr>
          <w:color w:val="000000" w:themeColor="text1"/>
          <w:sz w:val="24"/>
          <w:szCs w:val="24"/>
          <w:vertAlign w:val="superscript"/>
        </w:rPr>
        <w:t>th</w:t>
      </w:r>
      <w:r w:rsidR="00752942" w:rsidRPr="00164941">
        <w:rPr>
          <w:color w:val="000000" w:themeColor="text1"/>
          <w:sz w:val="24"/>
          <w:szCs w:val="24"/>
        </w:rPr>
        <w:t xml:space="preserve"> 2014. The PSC is a </w:t>
      </w:r>
      <w:r w:rsidR="00752942" w:rsidRPr="00164941">
        <w:rPr>
          <w:sz w:val="24"/>
          <w:szCs w:val="24"/>
        </w:rPr>
        <w:t xml:space="preserve">critical factor in the overall implementation of the activities in </w:t>
      </w:r>
      <w:r w:rsidR="00752942" w:rsidRPr="00164941">
        <w:rPr>
          <w:sz w:val="24"/>
          <w:szCs w:val="24"/>
        </w:rPr>
        <w:lastRenderedPageBreak/>
        <w:t>the Workplan.</w:t>
      </w:r>
      <w:r w:rsidR="00051193" w:rsidRPr="00164941">
        <w:rPr>
          <w:sz w:val="24"/>
          <w:szCs w:val="24"/>
        </w:rPr>
        <w:t xml:space="preserve"> </w:t>
      </w:r>
      <w:r w:rsidR="00D17454" w:rsidRPr="00164941">
        <w:rPr>
          <w:sz w:val="24"/>
          <w:szCs w:val="24"/>
        </w:rPr>
        <w:t xml:space="preserve">This first meeting </w:t>
      </w:r>
      <w:r w:rsidRPr="00164941">
        <w:rPr>
          <w:sz w:val="24"/>
          <w:szCs w:val="24"/>
        </w:rPr>
        <w:t>serve</w:t>
      </w:r>
      <w:r w:rsidR="00D17454" w:rsidRPr="00164941">
        <w:rPr>
          <w:sz w:val="24"/>
          <w:szCs w:val="24"/>
        </w:rPr>
        <w:t>d</w:t>
      </w:r>
      <w:r w:rsidRPr="00164941">
        <w:rPr>
          <w:sz w:val="24"/>
          <w:szCs w:val="24"/>
        </w:rPr>
        <w:t xml:space="preserve"> as a ‘kick-off’ to enable the Project Team (PT) to proceed with planned activities for the year and to </w:t>
      </w:r>
      <w:r w:rsidR="00D17454" w:rsidRPr="00164941">
        <w:rPr>
          <w:sz w:val="24"/>
          <w:szCs w:val="24"/>
        </w:rPr>
        <w:t xml:space="preserve">get approval for </w:t>
      </w:r>
      <w:r w:rsidRPr="00164941">
        <w:rPr>
          <w:sz w:val="24"/>
          <w:szCs w:val="24"/>
        </w:rPr>
        <w:t xml:space="preserve">the budget for 2014 and 2015 activities. </w:t>
      </w:r>
    </w:p>
    <w:p w:rsidR="00EC5485" w:rsidRPr="00164941" w:rsidRDefault="00EC5485" w:rsidP="00051193">
      <w:pPr>
        <w:jc w:val="both"/>
        <w:rPr>
          <w:sz w:val="24"/>
          <w:szCs w:val="24"/>
        </w:rPr>
      </w:pPr>
      <w:r w:rsidRPr="00164941">
        <w:rPr>
          <w:sz w:val="24"/>
          <w:szCs w:val="24"/>
          <w:u w:val="single"/>
        </w:rPr>
        <w:t>Project Vehicle</w:t>
      </w:r>
      <w:r w:rsidRPr="00164941">
        <w:rPr>
          <w:sz w:val="24"/>
          <w:szCs w:val="24"/>
        </w:rPr>
        <w:t>: The UNDP Office is in the process of procuring a project vehicle. Terms of Reference was published and the selection process for a supplier will be taking place early in October.</w:t>
      </w:r>
    </w:p>
    <w:p w:rsidR="00EC5485" w:rsidRPr="00164941" w:rsidRDefault="00EC5485" w:rsidP="00D306C4">
      <w:pPr>
        <w:jc w:val="both"/>
        <w:rPr>
          <w:b/>
          <w:color w:val="000000" w:themeColor="text1"/>
          <w:sz w:val="24"/>
          <w:szCs w:val="24"/>
        </w:rPr>
      </w:pPr>
    </w:p>
    <w:p w:rsidR="00D306C4" w:rsidRPr="00164941" w:rsidRDefault="00D306C4" w:rsidP="00D306C4">
      <w:pPr>
        <w:jc w:val="both"/>
        <w:rPr>
          <w:b/>
          <w:color w:val="000000" w:themeColor="text1"/>
          <w:sz w:val="24"/>
          <w:szCs w:val="24"/>
        </w:rPr>
      </w:pPr>
      <w:r w:rsidRPr="00164941">
        <w:rPr>
          <w:b/>
          <w:color w:val="000000" w:themeColor="text1"/>
          <w:sz w:val="24"/>
          <w:szCs w:val="24"/>
        </w:rPr>
        <w:t>Project Component 3 Updates – Climate Change adaptation Fund</w:t>
      </w:r>
    </w:p>
    <w:p w:rsidR="00D306C4" w:rsidRPr="00164941" w:rsidRDefault="00D306C4" w:rsidP="00D306C4">
      <w:pPr>
        <w:jc w:val="both"/>
        <w:rPr>
          <w:b/>
          <w:color w:val="000000" w:themeColor="text1"/>
          <w:sz w:val="24"/>
          <w:szCs w:val="24"/>
        </w:rPr>
      </w:pPr>
      <w:r w:rsidRPr="00164941">
        <w:rPr>
          <w:b/>
          <w:color w:val="000000" w:themeColor="text1"/>
          <w:sz w:val="24"/>
          <w:szCs w:val="24"/>
        </w:rPr>
        <w:t>Mapping of Community Climate Related Issues and Risks:</w:t>
      </w:r>
    </w:p>
    <w:p w:rsidR="00D306C4" w:rsidRPr="00164941" w:rsidRDefault="00D306C4" w:rsidP="00D306C4">
      <w:pPr>
        <w:jc w:val="both"/>
        <w:rPr>
          <w:color w:val="000000" w:themeColor="text1"/>
          <w:sz w:val="24"/>
          <w:szCs w:val="24"/>
        </w:rPr>
      </w:pPr>
      <w:r w:rsidRPr="00164941">
        <w:rPr>
          <w:color w:val="000000" w:themeColor="text1"/>
          <w:sz w:val="24"/>
          <w:szCs w:val="24"/>
          <w:u w:val="single"/>
        </w:rPr>
        <w:t>Communities Site visits:</w:t>
      </w:r>
      <w:r w:rsidR="0001262E" w:rsidRPr="00164941">
        <w:rPr>
          <w:color w:val="000000" w:themeColor="text1"/>
          <w:sz w:val="24"/>
          <w:szCs w:val="24"/>
        </w:rPr>
        <w:t xml:space="preserve"> Three</w:t>
      </w:r>
      <w:r w:rsidRPr="00164941">
        <w:rPr>
          <w:color w:val="000000" w:themeColor="text1"/>
          <w:sz w:val="24"/>
          <w:szCs w:val="24"/>
        </w:rPr>
        <w:t xml:space="preserve"> missions were undertaken by the UNDP-ICCAS team in collaboration with staff members of the Ministry of Agriculture through</w:t>
      </w:r>
      <w:r w:rsidR="0001262E" w:rsidRPr="00164941">
        <w:rPr>
          <w:color w:val="000000" w:themeColor="text1"/>
          <w:sz w:val="24"/>
          <w:szCs w:val="24"/>
        </w:rPr>
        <w:t>out</w:t>
      </w:r>
      <w:r w:rsidRPr="00164941">
        <w:rPr>
          <w:color w:val="000000" w:themeColor="text1"/>
          <w:sz w:val="24"/>
          <w:szCs w:val="24"/>
        </w:rPr>
        <w:t xml:space="preserve"> Grenada, Carriacou</w:t>
      </w:r>
      <w:r w:rsidR="008545ED" w:rsidRPr="00164941">
        <w:rPr>
          <w:color w:val="000000" w:themeColor="text1"/>
          <w:sz w:val="24"/>
          <w:szCs w:val="24"/>
        </w:rPr>
        <w:t>,</w:t>
      </w:r>
      <w:r w:rsidRPr="00164941">
        <w:rPr>
          <w:color w:val="000000" w:themeColor="text1"/>
          <w:sz w:val="24"/>
          <w:szCs w:val="24"/>
        </w:rPr>
        <w:t xml:space="preserve"> Petite Martinique</w:t>
      </w:r>
      <w:r w:rsidR="008545ED" w:rsidRPr="00164941">
        <w:rPr>
          <w:color w:val="000000" w:themeColor="text1"/>
          <w:sz w:val="24"/>
          <w:szCs w:val="24"/>
        </w:rPr>
        <w:t xml:space="preserve"> and Isle De </w:t>
      </w:r>
      <w:proofErr w:type="spellStart"/>
      <w:r w:rsidR="008545ED" w:rsidRPr="00164941">
        <w:rPr>
          <w:color w:val="000000" w:themeColor="text1"/>
          <w:sz w:val="24"/>
          <w:szCs w:val="24"/>
        </w:rPr>
        <w:t>Ronde</w:t>
      </w:r>
      <w:proofErr w:type="spellEnd"/>
      <w:r w:rsidR="00D17454" w:rsidRPr="00164941">
        <w:rPr>
          <w:color w:val="000000" w:themeColor="text1"/>
          <w:sz w:val="24"/>
          <w:szCs w:val="24"/>
        </w:rPr>
        <w:t xml:space="preserve"> during</w:t>
      </w:r>
      <w:r w:rsidRPr="00164941">
        <w:rPr>
          <w:color w:val="000000" w:themeColor="text1"/>
          <w:sz w:val="24"/>
          <w:szCs w:val="24"/>
        </w:rPr>
        <w:t xml:space="preserve"> the last reporting period. The </w:t>
      </w:r>
      <w:r w:rsidR="0001262E" w:rsidRPr="00164941">
        <w:rPr>
          <w:color w:val="000000" w:themeColor="text1"/>
          <w:sz w:val="24"/>
          <w:szCs w:val="24"/>
        </w:rPr>
        <w:t xml:space="preserve">first </w:t>
      </w:r>
      <w:r w:rsidRPr="00164941">
        <w:rPr>
          <w:color w:val="000000" w:themeColor="text1"/>
          <w:sz w:val="24"/>
          <w:szCs w:val="24"/>
        </w:rPr>
        <w:t>mission was conducted from August 5</w:t>
      </w:r>
      <w:r w:rsidRPr="00164941">
        <w:rPr>
          <w:color w:val="000000" w:themeColor="text1"/>
          <w:sz w:val="24"/>
          <w:szCs w:val="24"/>
          <w:vertAlign w:val="superscript"/>
        </w:rPr>
        <w:t>th</w:t>
      </w:r>
      <w:r w:rsidR="0001262E" w:rsidRPr="00164941">
        <w:rPr>
          <w:color w:val="000000" w:themeColor="text1"/>
          <w:sz w:val="24"/>
          <w:szCs w:val="24"/>
        </w:rPr>
        <w:t xml:space="preserve"> to</w:t>
      </w:r>
      <w:r w:rsidRPr="00164941">
        <w:rPr>
          <w:color w:val="000000" w:themeColor="text1"/>
          <w:sz w:val="24"/>
          <w:szCs w:val="24"/>
        </w:rPr>
        <w:t xml:space="preserve"> 8</w:t>
      </w:r>
      <w:r w:rsidRPr="00164941">
        <w:rPr>
          <w:color w:val="000000" w:themeColor="text1"/>
          <w:sz w:val="24"/>
          <w:szCs w:val="24"/>
          <w:vertAlign w:val="superscript"/>
        </w:rPr>
        <w:t>th</w:t>
      </w:r>
      <w:r w:rsidRPr="00164941">
        <w:rPr>
          <w:color w:val="000000" w:themeColor="text1"/>
          <w:sz w:val="24"/>
          <w:szCs w:val="24"/>
        </w:rPr>
        <w:t xml:space="preserve"> 2014</w:t>
      </w:r>
      <w:r w:rsidR="0001262E" w:rsidRPr="00164941">
        <w:rPr>
          <w:color w:val="000000" w:themeColor="text1"/>
          <w:sz w:val="24"/>
          <w:szCs w:val="24"/>
        </w:rPr>
        <w:t xml:space="preserve"> on the Mainland of Grenada. The second was conducted on Carriacou on Petite Martinique from September 22</w:t>
      </w:r>
      <w:r w:rsidR="0001262E" w:rsidRPr="00164941">
        <w:rPr>
          <w:color w:val="000000" w:themeColor="text1"/>
          <w:sz w:val="24"/>
          <w:szCs w:val="24"/>
          <w:vertAlign w:val="superscript"/>
        </w:rPr>
        <w:t>nd</w:t>
      </w:r>
      <w:r w:rsidR="0001262E" w:rsidRPr="00164941">
        <w:rPr>
          <w:color w:val="000000" w:themeColor="text1"/>
          <w:sz w:val="24"/>
          <w:szCs w:val="24"/>
        </w:rPr>
        <w:t xml:space="preserve"> to 24</w:t>
      </w:r>
      <w:r w:rsidR="0001262E" w:rsidRPr="00164941">
        <w:rPr>
          <w:color w:val="000000" w:themeColor="text1"/>
          <w:sz w:val="24"/>
          <w:szCs w:val="24"/>
          <w:vertAlign w:val="superscript"/>
        </w:rPr>
        <w:t>th</w:t>
      </w:r>
      <w:r w:rsidR="0001262E" w:rsidRPr="00164941">
        <w:rPr>
          <w:color w:val="000000" w:themeColor="text1"/>
          <w:sz w:val="24"/>
          <w:szCs w:val="24"/>
        </w:rPr>
        <w:t>, and the third was conducted on the September 25</w:t>
      </w:r>
      <w:r w:rsidR="0001262E" w:rsidRPr="00164941">
        <w:rPr>
          <w:color w:val="000000" w:themeColor="text1"/>
          <w:sz w:val="24"/>
          <w:szCs w:val="24"/>
          <w:vertAlign w:val="superscript"/>
        </w:rPr>
        <w:t>th</w:t>
      </w:r>
      <w:r w:rsidR="0001262E" w:rsidRPr="00164941">
        <w:rPr>
          <w:color w:val="000000" w:themeColor="text1"/>
          <w:sz w:val="24"/>
          <w:szCs w:val="24"/>
        </w:rPr>
        <w:t xml:space="preserve"> to Isle de Rhonde</w:t>
      </w:r>
      <w:r w:rsidR="00D17454" w:rsidRPr="00164941">
        <w:rPr>
          <w:color w:val="000000" w:themeColor="text1"/>
          <w:sz w:val="24"/>
          <w:szCs w:val="24"/>
        </w:rPr>
        <w:t xml:space="preserve">. </w:t>
      </w:r>
      <w:r w:rsidR="0001262E" w:rsidRPr="00164941">
        <w:rPr>
          <w:color w:val="000000" w:themeColor="text1"/>
          <w:sz w:val="24"/>
          <w:szCs w:val="24"/>
        </w:rPr>
        <w:t xml:space="preserve">The major outcomes were </w:t>
      </w:r>
      <w:r w:rsidR="00D17454" w:rsidRPr="00164941">
        <w:rPr>
          <w:color w:val="000000" w:themeColor="text1"/>
          <w:sz w:val="24"/>
          <w:szCs w:val="24"/>
        </w:rPr>
        <w:t xml:space="preserve">getting a firsthand experience of </w:t>
      </w:r>
      <w:r w:rsidR="0001262E" w:rsidRPr="00164941">
        <w:rPr>
          <w:color w:val="000000" w:themeColor="text1"/>
          <w:sz w:val="24"/>
          <w:szCs w:val="24"/>
        </w:rPr>
        <w:t xml:space="preserve">some of the </w:t>
      </w:r>
      <w:r w:rsidR="0001262E" w:rsidRPr="00164941">
        <w:rPr>
          <w:sz w:val="24"/>
          <w:szCs w:val="24"/>
        </w:rPr>
        <w:t xml:space="preserve">vulnerable areas and communities, identified potential communities to work with and start collating project ideas.  </w:t>
      </w:r>
    </w:p>
    <w:p w:rsidR="005B042B" w:rsidRPr="00164941" w:rsidRDefault="005B042B" w:rsidP="005B042B">
      <w:pPr>
        <w:spacing w:after="0" w:line="276" w:lineRule="auto"/>
        <w:rPr>
          <w:rFonts w:cs="Arial"/>
          <w:sz w:val="24"/>
          <w:szCs w:val="24"/>
        </w:rPr>
      </w:pPr>
      <w:r w:rsidRPr="00164941">
        <w:rPr>
          <w:color w:val="000000" w:themeColor="text1"/>
          <w:sz w:val="24"/>
          <w:szCs w:val="24"/>
          <w:u w:val="single"/>
        </w:rPr>
        <w:t xml:space="preserve">Launch of community meeting to introduce the CCAF: </w:t>
      </w:r>
      <w:r w:rsidRPr="00164941">
        <w:rPr>
          <w:color w:val="000000" w:themeColor="text1"/>
          <w:sz w:val="24"/>
          <w:szCs w:val="24"/>
        </w:rPr>
        <w:t>During the mission to Carriacou and Petite Martinique, two community meeting</w:t>
      </w:r>
      <w:r w:rsidR="008545ED" w:rsidRPr="00164941">
        <w:rPr>
          <w:color w:val="000000" w:themeColor="text1"/>
          <w:sz w:val="24"/>
          <w:szCs w:val="24"/>
        </w:rPr>
        <w:t>s</w:t>
      </w:r>
      <w:r w:rsidRPr="00164941">
        <w:rPr>
          <w:color w:val="000000" w:themeColor="text1"/>
          <w:sz w:val="24"/>
          <w:szCs w:val="24"/>
        </w:rPr>
        <w:t xml:space="preserve"> were held to introduc</w:t>
      </w:r>
      <w:r w:rsidR="008545ED" w:rsidRPr="00164941">
        <w:rPr>
          <w:color w:val="000000" w:themeColor="text1"/>
          <w:sz w:val="24"/>
          <w:szCs w:val="24"/>
        </w:rPr>
        <w:t>e</w:t>
      </w:r>
      <w:r w:rsidRPr="00164941">
        <w:rPr>
          <w:color w:val="000000" w:themeColor="text1"/>
          <w:sz w:val="24"/>
          <w:szCs w:val="24"/>
        </w:rPr>
        <w:t xml:space="preserve"> the CCAF to the </w:t>
      </w:r>
      <w:r w:rsidRPr="00164941">
        <w:rPr>
          <w:rFonts w:cs="Arial"/>
          <w:sz w:val="24"/>
          <w:szCs w:val="24"/>
        </w:rPr>
        <w:t>Communities as well as discuss climate related issues affecting their communities. Carriacou meeting was held on September 22</w:t>
      </w:r>
      <w:r w:rsidRPr="00164941">
        <w:rPr>
          <w:rFonts w:cs="Arial"/>
          <w:sz w:val="24"/>
          <w:szCs w:val="24"/>
          <w:vertAlign w:val="superscript"/>
        </w:rPr>
        <w:t>nd</w:t>
      </w:r>
      <w:r w:rsidRPr="00164941">
        <w:rPr>
          <w:rFonts w:cs="Arial"/>
          <w:sz w:val="24"/>
          <w:szCs w:val="24"/>
        </w:rPr>
        <w:t>, and Petite Martinique meeting on the 23</w:t>
      </w:r>
      <w:r w:rsidRPr="00164941">
        <w:rPr>
          <w:rFonts w:cs="Arial"/>
          <w:sz w:val="24"/>
          <w:szCs w:val="24"/>
          <w:vertAlign w:val="superscript"/>
        </w:rPr>
        <w:t>rd</w:t>
      </w:r>
      <w:r w:rsidRPr="00164941">
        <w:rPr>
          <w:rFonts w:cs="Arial"/>
          <w:sz w:val="24"/>
          <w:szCs w:val="24"/>
        </w:rPr>
        <w:t>.</w:t>
      </w:r>
      <w:r w:rsidR="003A36E0" w:rsidRPr="00164941">
        <w:rPr>
          <w:rFonts w:cs="Arial"/>
          <w:sz w:val="24"/>
          <w:szCs w:val="24"/>
        </w:rPr>
        <w:t xml:space="preserve"> The major outcomes </w:t>
      </w:r>
      <w:r w:rsidR="007C04DF" w:rsidRPr="00164941">
        <w:rPr>
          <w:rFonts w:cs="Arial"/>
          <w:sz w:val="24"/>
          <w:szCs w:val="24"/>
        </w:rPr>
        <w:t>were a compilation</w:t>
      </w:r>
      <w:r w:rsidR="003A36E0" w:rsidRPr="00164941">
        <w:rPr>
          <w:rFonts w:cs="Arial"/>
          <w:sz w:val="24"/>
          <w:szCs w:val="24"/>
        </w:rPr>
        <w:t xml:space="preserve"> of potential projects and a detail list of com</w:t>
      </w:r>
      <w:r w:rsidR="00057F33" w:rsidRPr="00164941">
        <w:rPr>
          <w:rFonts w:cs="Arial"/>
          <w:sz w:val="24"/>
          <w:szCs w:val="24"/>
        </w:rPr>
        <w:t>munity group</w:t>
      </w:r>
      <w:r w:rsidR="00D17454" w:rsidRPr="00164941">
        <w:rPr>
          <w:rFonts w:cs="Arial"/>
          <w:sz w:val="24"/>
          <w:szCs w:val="24"/>
        </w:rPr>
        <w:t>s</w:t>
      </w:r>
      <w:r w:rsidR="00057F33" w:rsidRPr="00164941">
        <w:rPr>
          <w:rFonts w:cs="Arial"/>
          <w:sz w:val="24"/>
          <w:szCs w:val="24"/>
        </w:rPr>
        <w:t xml:space="preserve"> for continued collaboration</w:t>
      </w:r>
      <w:r w:rsidR="003A36E0" w:rsidRPr="00164941">
        <w:rPr>
          <w:rFonts w:cs="Arial"/>
          <w:sz w:val="24"/>
          <w:szCs w:val="24"/>
        </w:rPr>
        <w:t>.</w:t>
      </w:r>
    </w:p>
    <w:p w:rsidR="003A36E0" w:rsidRPr="00164941" w:rsidRDefault="003A36E0" w:rsidP="00D306C4">
      <w:pPr>
        <w:jc w:val="both"/>
        <w:rPr>
          <w:sz w:val="24"/>
          <w:szCs w:val="24"/>
          <w:u w:val="single"/>
        </w:rPr>
      </w:pPr>
    </w:p>
    <w:p w:rsidR="003A36E0" w:rsidRPr="00164941" w:rsidRDefault="00875C54" w:rsidP="00D306C4">
      <w:pPr>
        <w:jc w:val="both"/>
        <w:rPr>
          <w:b/>
          <w:sz w:val="24"/>
          <w:szCs w:val="24"/>
        </w:rPr>
      </w:pPr>
      <w:r w:rsidRPr="00164941">
        <w:rPr>
          <w:b/>
          <w:sz w:val="24"/>
          <w:szCs w:val="24"/>
        </w:rPr>
        <w:t>Designing of the CCAF</w:t>
      </w:r>
    </w:p>
    <w:p w:rsidR="00923D71" w:rsidRPr="00164941" w:rsidRDefault="003A36E0" w:rsidP="00923D71">
      <w:pPr>
        <w:jc w:val="both"/>
        <w:rPr>
          <w:sz w:val="24"/>
          <w:szCs w:val="24"/>
        </w:rPr>
      </w:pPr>
      <w:r w:rsidRPr="00164941">
        <w:rPr>
          <w:sz w:val="24"/>
          <w:szCs w:val="24"/>
          <w:u w:val="single"/>
        </w:rPr>
        <w:t>Developing OPERATIONAL GUIDELINES and STRUCTURE</w:t>
      </w:r>
      <w:r w:rsidR="00875C54" w:rsidRPr="00164941">
        <w:rPr>
          <w:sz w:val="24"/>
          <w:szCs w:val="24"/>
          <w:u w:val="single"/>
        </w:rPr>
        <w:t>:</w:t>
      </w:r>
      <w:r w:rsidR="00875C54" w:rsidRPr="00164941">
        <w:rPr>
          <w:sz w:val="24"/>
          <w:szCs w:val="24"/>
        </w:rPr>
        <w:t xml:space="preserve"> </w:t>
      </w:r>
      <w:r w:rsidRPr="00164941">
        <w:rPr>
          <w:sz w:val="24"/>
          <w:szCs w:val="24"/>
        </w:rPr>
        <w:t xml:space="preserve">A considerable amount </w:t>
      </w:r>
      <w:r w:rsidR="007C04DF" w:rsidRPr="00164941">
        <w:rPr>
          <w:sz w:val="24"/>
          <w:szCs w:val="24"/>
        </w:rPr>
        <w:t xml:space="preserve">of </w:t>
      </w:r>
      <w:r w:rsidRPr="00164941">
        <w:rPr>
          <w:sz w:val="24"/>
          <w:szCs w:val="24"/>
        </w:rPr>
        <w:t xml:space="preserve">work went into designing procedures and a structure for </w:t>
      </w:r>
      <w:r w:rsidR="00875C54" w:rsidRPr="00164941">
        <w:rPr>
          <w:sz w:val="24"/>
          <w:szCs w:val="24"/>
        </w:rPr>
        <w:t xml:space="preserve">the </w:t>
      </w:r>
      <w:r w:rsidRPr="00164941">
        <w:rPr>
          <w:sz w:val="24"/>
          <w:szCs w:val="24"/>
        </w:rPr>
        <w:t xml:space="preserve">fund. A detail draft document called </w:t>
      </w:r>
      <w:r w:rsidRPr="00164941">
        <w:rPr>
          <w:sz w:val="24"/>
          <w:szCs w:val="24"/>
        </w:rPr>
        <w:lastRenderedPageBreak/>
        <w:t>“OPERATIONAL GUIDELINES and STRUCTURE” ha</w:t>
      </w:r>
      <w:r w:rsidR="008545ED" w:rsidRPr="00164941">
        <w:rPr>
          <w:sz w:val="24"/>
          <w:szCs w:val="24"/>
        </w:rPr>
        <w:t>ve</w:t>
      </w:r>
      <w:r w:rsidRPr="00164941">
        <w:rPr>
          <w:sz w:val="24"/>
          <w:szCs w:val="24"/>
        </w:rPr>
        <w:t xml:space="preserve"> been developed </w:t>
      </w:r>
      <w:r w:rsidR="00875C54" w:rsidRPr="00164941">
        <w:rPr>
          <w:sz w:val="24"/>
          <w:szCs w:val="24"/>
        </w:rPr>
        <w:t xml:space="preserve">outlining key areas pertaining to the functionality and structure of the Climate Change Adaptation Fund (CCAF), with a view to creating a relevant reference to compliment the Project Document. Including within the document are the procedures for the </w:t>
      </w:r>
      <w:hyperlink r:id="rId9" w:history="1">
        <w:r w:rsidR="00875C54" w:rsidRPr="00164941">
          <w:rPr>
            <w:rFonts w:cs="Arial"/>
            <w:bCs/>
            <w:sz w:val="24"/>
            <w:szCs w:val="24"/>
            <w:bdr w:val="none" w:sz="0" w:space="0" w:color="auto" w:frame="1"/>
            <w:shd w:val="clear" w:color="auto" w:fill="FFFFFF"/>
          </w:rPr>
          <w:t>decision-making Structure</w:t>
        </w:r>
      </w:hyperlink>
      <w:r w:rsidR="00875C54" w:rsidRPr="00164941">
        <w:rPr>
          <w:rFonts w:cs="Arial"/>
          <w:bCs/>
          <w:sz w:val="24"/>
          <w:szCs w:val="24"/>
          <w:bdr w:val="none" w:sz="0" w:space="0" w:color="auto" w:frame="1"/>
          <w:shd w:val="clear" w:color="auto" w:fill="FFFFFF"/>
        </w:rPr>
        <w:t xml:space="preserve">, application process, general grant information, </w:t>
      </w:r>
      <w:r w:rsidR="00875C54" w:rsidRPr="00164941">
        <w:rPr>
          <w:rFonts w:cs="Arial"/>
          <w:color w:val="000000" w:themeColor="text1"/>
          <w:sz w:val="24"/>
          <w:szCs w:val="24"/>
          <w:shd w:val="clear" w:color="auto" w:fill="FFFFFF"/>
        </w:rPr>
        <w:t>Qualification Criteria and information on the p</w:t>
      </w:r>
      <w:r w:rsidR="00875C54" w:rsidRPr="00164941">
        <w:rPr>
          <w:rFonts w:eastAsia="Times New Roman" w:cs="Times New Roman"/>
          <w:bCs/>
          <w:color w:val="000000" w:themeColor="text1"/>
          <w:sz w:val="24"/>
          <w:szCs w:val="24"/>
        </w:rPr>
        <w:t>roject cycle of the grants to be funded. The document also contain</w:t>
      </w:r>
      <w:r w:rsidR="008545ED" w:rsidRPr="00164941">
        <w:rPr>
          <w:rFonts w:eastAsia="Times New Roman" w:cs="Times New Roman"/>
          <w:bCs/>
          <w:color w:val="000000" w:themeColor="text1"/>
          <w:sz w:val="24"/>
          <w:szCs w:val="24"/>
        </w:rPr>
        <w:t>ed</w:t>
      </w:r>
      <w:r w:rsidR="00875C54" w:rsidRPr="00164941">
        <w:rPr>
          <w:rFonts w:eastAsia="Times New Roman" w:cs="Times New Roman"/>
          <w:bCs/>
          <w:color w:val="000000" w:themeColor="text1"/>
          <w:sz w:val="24"/>
          <w:szCs w:val="24"/>
        </w:rPr>
        <w:t xml:space="preserve"> other supporting documents for the operation of the fund including, p</w:t>
      </w:r>
      <w:r w:rsidR="00875C54" w:rsidRPr="00164941">
        <w:rPr>
          <w:sz w:val="24"/>
          <w:szCs w:val="24"/>
        </w:rPr>
        <w:t>roject overview document, templates for the call for summary proposal</w:t>
      </w:r>
      <w:r w:rsidR="00923D71" w:rsidRPr="00164941">
        <w:rPr>
          <w:sz w:val="24"/>
          <w:szCs w:val="24"/>
        </w:rPr>
        <w:t xml:space="preserve"> and</w:t>
      </w:r>
      <w:r w:rsidR="00875C54" w:rsidRPr="00164941">
        <w:rPr>
          <w:sz w:val="24"/>
          <w:szCs w:val="24"/>
        </w:rPr>
        <w:t xml:space="preserve"> full proposal and the project evaluation document. </w:t>
      </w:r>
      <w:r w:rsidR="00923D71" w:rsidRPr="00164941">
        <w:rPr>
          <w:sz w:val="24"/>
          <w:szCs w:val="24"/>
        </w:rPr>
        <w:t xml:space="preserve">A first draft of the climate change adaptation fund </w:t>
      </w:r>
      <w:r w:rsidR="008545ED" w:rsidRPr="00164941">
        <w:rPr>
          <w:sz w:val="24"/>
          <w:szCs w:val="24"/>
        </w:rPr>
        <w:t>was</w:t>
      </w:r>
      <w:r w:rsidR="00923D71" w:rsidRPr="00164941">
        <w:rPr>
          <w:sz w:val="24"/>
          <w:szCs w:val="24"/>
        </w:rPr>
        <w:t xml:space="preserve"> submitted (via email) to the Secretary of the NCCC for circulation, review and comments along with the project document and summarized project overview for further reference. </w:t>
      </w:r>
    </w:p>
    <w:p w:rsidR="00923D71" w:rsidRPr="00164941" w:rsidRDefault="00923D71" w:rsidP="00923D71">
      <w:pPr>
        <w:jc w:val="both"/>
        <w:rPr>
          <w:sz w:val="24"/>
          <w:szCs w:val="24"/>
        </w:rPr>
      </w:pPr>
      <w:r w:rsidRPr="00164941">
        <w:rPr>
          <w:sz w:val="24"/>
          <w:szCs w:val="24"/>
          <w:u w:val="single"/>
        </w:rPr>
        <w:t xml:space="preserve">Selection Process for </w:t>
      </w:r>
      <w:r w:rsidR="004375B2" w:rsidRPr="00164941">
        <w:rPr>
          <w:sz w:val="24"/>
          <w:szCs w:val="24"/>
          <w:u w:val="single"/>
        </w:rPr>
        <w:t>Community Projects</w:t>
      </w:r>
      <w:r w:rsidRPr="00164941">
        <w:rPr>
          <w:sz w:val="24"/>
          <w:szCs w:val="24"/>
          <w:u w:val="single"/>
        </w:rPr>
        <w:t xml:space="preserve">: </w:t>
      </w:r>
      <w:r w:rsidRPr="00164941">
        <w:rPr>
          <w:sz w:val="24"/>
          <w:szCs w:val="24"/>
        </w:rPr>
        <w:t xml:space="preserve">An interactive scorecard was developed to assist the NCCC in the assessment of </w:t>
      </w:r>
      <w:r w:rsidRPr="00164941">
        <w:rPr>
          <w:rFonts w:eastAsia="Times New Roman" w:cs="Times New Roman"/>
          <w:sz w:val="24"/>
          <w:szCs w:val="24"/>
        </w:rPr>
        <w:t xml:space="preserve">the eligibility, feasibility, sustainability and impact of the proposed </w:t>
      </w:r>
      <w:r w:rsidR="005B04D2" w:rsidRPr="00164941">
        <w:rPr>
          <w:rFonts w:eastAsia="Times New Roman" w:cs="Times New Roman"/>
          <w:sz w:val="24"/>
          <w:szCs w:val="24"/>
        </w:rPr>
        <w:t xml:space="preserve">project </w:t>
      </w:r>
      <w:r w:rsidRPr="00164941">
        <w:rPr>
          <w:rFonts w:eastAsia="Times New Roman" w:cs="Times New Roman"/>
          <w:sz w:val="24"/>
          <w:szCs w:val="24"/>
        </w:rPr>
        <w:t>activities according to pre-determined criteria established</w:t>
      </w:r>
      <w:r w:rsidR="005B04D2" w:rsidRPr="00164941">
        <w:rPr>
          <w:rFonts w:eastAsia="Times New Roman" w:cs="Times New Roman"/>
          <w:sz w:val="24"/>
          <w:szCs w:val="24"/>
        </w:rPr>
        <w:t xml:space="preserve">. </w:t>
      </w:r>
      <w:r w:rsidRPr="00164941">
        <w:rPr>
          <w:sz w:val="24"/>
          <w:szCs w:val="24"/>
        </w:rPr>
        <w:t xml:space="preserve">The </w:t>
      </w:r>
      <w:r w:rsidR="005B04D2" w:rsidRPr="00164941">
        <w:rPr>
          <w:sz w:val="24"/>
          <w:szCs w:val="24"/>
        </w:rPr>
        <w:t xml:space="preserve">scorecard will be used by the sub-committee to approve project submitted to them by the UNDP Office. </w:t>
      </w:r>
    </w:p>
    <w:p w:rsidR="005B04D2" w:rsidRPr="00164941" w:rsidRDefault="005B04D2" w:rsidP="00D306C4">
      <w:pPr>
        <w:jc w:val="both"/>
        <w:rPr>
          <w:b/>
          <w:sz w:val="24"/>
          <w:szCs w:val="24"/>
        </w:rPr>
      </w:pPr>
    </w:p>
    <w:p w:rsidR="00057F33" w:rsidRPr="00164941" w:rsidRDefault="00057F33" w:rsidP="00057F33">
      <w:pPr>
        <w:jc w:val="both"/>
        <w:rPr>
          <w:color w:val="000000" w:themeColor="text1"/>
          <w:sz w:val="24"/>
          <w:szCs w:val="24"/>
        </w:rPr>
      </w:pPr>
      <w:r w:rsidRPr="00164941">
        <w:rPr>
          <w:color w:val="000000" w:themeColor="text1"/>
          <w:sz w:val="24"/>
          <w:szCs w:val="24"/>
          <w:u w:val="single"/>
        </w:rPr>
        <w:t>Community Groups Data Base</w:t>
      </w:r>
      <w:r w:rsidRPr="00164941">
        <w:rPr>
          <w:color w:val="000000" w:themeColor="text1"/>
          <w:sz w:val="24"/>
          <w:szCs w:val="24"/>
        </w:rPr>
        <w:t>: A data base with a list of community groups throughout Grenada, Carriacou and Petite Martinique is being developed. The UNDP Project Team (PT) communicated with key organization doing community work, such as, MAREP, Grenada Red Cross, community development department at the Social Services and the GIZ ICCAS in an effort to collate additional information on community groups and potential projects.</w:t>
      </w:r>
    </w:p>
    <w:p w:rsidR="005B04D2" w:rsidRPr="00164941" w:rsidRDefault="004375B2" w:rsidP="00D306C4">
      <w:pPr>
        <w:jc w:val="both"/>
        <w:rPr>
          <w:b/>
          <w:color w:val="000000" w:themeColor="text1"/>
          <w:sz w:val="24"/>
          <w:szCs w:val="24"/>
        </w:rPr>
      </w:pPr>
      <w:r w:rsidRPr="00164941">
        <w:rPr>
          <w:b/>
          <w:color w:val="000000" w:themeColor="text1"/>
          <w:sz w:val="24"/>
          <w:szCs w:val="24"/>
        </w:rPr>
        <w:t xml:space="preserve">Project Component 4.2 Updates – </w:t>
      </w:r>
      <w:r w:rsidRPr="00164941">
        <w:rPr>
          <w:b/>
          <w:sz w:val="24"/>
          <w:szCs w:val="24"/>
        </w:rPr>
        <w:t>Increasing awareness of climate change risks and disseminate lessons learned and best practices at the local</w:t>
      </w:r>
    </w:p>
    <w:p w:rsidR="004375B2" w:rsidRPr="00164941" w:rsidRDefault="004375B2" w:rsidP="00D306C4">
      <w:pPr>
        <w:jc w:val="both"/>
        <w:rPr>
          <w:sz w:val="24"/>
          <w:szCs w:val="24"/>
        </w:rPr>
      </w:pPr>
      <w:r w:rsidRPr="00164941">
        <w:rPr>
          <w:sz w:val="24"/>
          <w:szCs w:val="24"/>
        </w:rPr>
        <w:t xml:space="preserve">The processes are almost completed to hire </w:t>
      </w:r>
      <w:r w:rsidR="00424B42" w:rsidRPr="00164941">
        <w:rPr>
          <w:sz w:val="24"/>
          <w:szCs w:val="24"/>
        </w:rPr>
        <w:t>two</w:t>
      </w:r>
      <w:r w:rsidRPr="00164941">
        <w:rPr>
          <w:sz w:val="24"/>
          <w:szCs w:val="24"/>
        </w:rPr>
        <w:t xml:space="preserve"> short term </w:t>
      </w:r>
      <w:r w:rsidR="009728C0" w:rsidRPr="00164941">
        <w:rPr>
          <w:sz w:val="24"/>
          <w:szCs w:val="24"/>
        </w:rPr>
        <w:t>consultants to design and implement community/public awareness campaigns on climate change risk and impacts for the UNDP ICCAS project:</w:t>
      </w:r>
    </w:p>
    <w:p w:rsidR="00D306C4" w:rsidRPr="00164941" w:rsidRDefault="00D306C4" w:rsidP="00D306C4">
      <w:pPr>
        <w:jc w:val="both"/>
        <w:rPr>
          <w:sz w:val="24"/>
          <w:szCs w:val="24"/>
        </w:rPr>
      </w:pPr>
      <w:r w:rsidRPr="00164941">
        <w:rPr>
          <w:sz w:val="24"/>
          <w:szCs w:val="24"/>
          <w:u w:val="single"/>
        </w:rPr>
        <w:t>Website</w:t>
      </w:r>
      <w:r w:rsidR="009728C0" w:rsidRPr="00164941">
        <w:rPr>
          <w:sz w:val="24"/>
          <w:szCs w:val="24"/>
          <w:u w:val="single"/>
        </w:rPr>
        <w:t xml:space="preserve"> Developer for the UNDP Project</w:t>
      </w:r>
      <w:r w:rsidRPr="00164941">
        <w:rPr>
          <w:sz w:val="24"/>
          <w:szCs w:val="24"/>
        </w:rPr>
        <w:t>: Terms of Reference were finalized</w:t>
      </w:r>
      <w:r w:rsidR="009728C0" w:rsidRPr="00164941">
        <w:rPr>
          <w:sz w:val="24"/>
          <w:szCs w:val="24"/>
        </w:rPr>
        <w:t xml:space="preserve">, the post advertised </w:t>
      </w:r>
      <w:r w:rsidRPr="00164941">
        <w:rPr>
          <w:sz w:val="24"/>
          <w:szCs w:val="24"/>
        </w:rPr>
        <w:t>and</w:t>
      </w:r>
      <w:r w:rsidR="009728C0" w:rsidRPr="00164941">
        <w:rPr>
          <w:sz w:val="24"/>
          <w:szCs w:val="24"/>
        </w:rPr>
        <w:t xml:space="preserve"> it expected that </w:t>
      </w:r>
      <w:r w:rsidRPr="00164941">
        <w:rPr>
          <w:sz w:val="24"/>
          <w:szCs w:val="24"/>
        </w:rPr>
        <w:t xml:space="preserve">the person / company </w:t>
      </w:r>
      <w:r w:rsidR="009728C0" w:rsidRPr="00164941">
        <w:rPr>
          <w:sz w:val="24"/>
          <w:szCs w:val="24"/>
        </w:rPr>
        <w:t>will be contracted to begin within the month of October</w:t>
      </w:r>
      <w:r w:rsidRPr="00164941">
        <w:rPr>
          <w:sz w:val="24"/>
          <w:szCs w:val="24"/>
        </w:rPr>
        <w:t xml:space="preserve"> 2014.</w:t>
      </w:r>
      <w:r w:rsidR="009728C0" w:rsidRPr="00164941">
        <w:rPr>
          <w:sz w:val="24"/>
          <w:szCs w:val="24"/>
        </w:rPr>
        <w:t xml:space="preserve"> The website will be used as an</w:t>
      </w:r>
      <w:r w:rsidRPr="00164941">
        <w:rPr>
          <w:sz w:val="24"/>
          <w:szCs w:val="24"/>
        </w:rPr>
        <w:t xml:space="preserve"> interactive Knowledge Management Platform and will also facilitate other awareness activities for the ICCAS Project. </w:t>
      </w:r>
    </w:p>
    <w:p w:rsidR="00D306C4" w:rsidRPr="00164941" w:rsidRDefault="00D306C4" w:rsidP="00D306C4">
      <w:pPr>
        <w:jc w:val="both"/>
        <w:rPr>
          <w:sz w:val="24"/>
          <w:szCs w:val="24"/>
        </w:rPr>
      </w:pPr>
      <w:r w:rsidRPr="00164941">
        <w:rPr>
          <w:sz w:val="24"/>
          <w:szCs w:val="24"/>
          <w:u w:val="single"/>
        </w:rPr>
        <w:lastRenderedPageBreak/>
        <w:t xml:space="preserve">Communications Specialist:  </w:t>
      </w:r>
      <w:r w:rsidR="009728C0" w:rsidRPr="00164941">
        <w:rPr>
          <w:sz w:val="24"/>
          <w:szCs w:val="24"/>
        </w:rPr>
        <w:t xml:space="preserve">The </w:t>
      </w:r>
      <w:r w:rsidRPr="00164941">
        <w:rPr>
          <w:sz w:val="24"/>
          <w:szCs w:val="24"/>
        </w:rPr>
        <w:t xml:space="preserve">Terms of Reference </w:t>
      </w:r>
      <w:r w:rsidR="009728C0" w:rsidRPr="00164941">
        <w:rPr>
          <w:sz w:val="24"/>
          <w:szCs w:val="24"/>
        </w:rPr>
        <w:t xml:space="preserve">was </w:t>
      </w:r>
      <w:r w:rsidRPr="00164941">
        <w:rPr>
          <w:sz w:val="24"/>
          <w:szCs w:val="24"/>
        </w:rPr>
        <w:t xml:space="preserve">published and </w:t>
      </w:r>
      <w:r w:rsidR="009728C0" w:rsidRPr="00164941">
        <w:rPr>
          <w:sz w:val="24"/>
          <w:szCs w:val="24"/>
        </w:rPr>
        <w:t>three companies w</w:t>
      </w:r>
      <w:r w:rsidR="00424B42" w:rsidRPr="00164941">
        <w:rPr>
          <w:sz w:val="24"/>
          <w:szCs w:val="24"/>
        </w:rPr>
        <w:t>ere</w:t>
      </w:r>
      <w:r w:rsidR="009728C0" w:rsidRPr="00164941">
        <w:rPr>
          <w:sz w:val="24"/>
          <w:szCs w:val="24"/>
        </w:rPr>
        <w:t xml:space="preserve"> evaluated</w:t>
      </w:r>
      <w:r w:rsidR="00424B42" w:rsidRPr="00164941">
        <w:rPr>
          <w:sz w:val="24"/>
          <w:szCs w:val="24"/>
        </w:rPr>
        <w:t>. I</w:t>
      </w:r>
      <w:r w:rsidR="009728C0" w:rsidRPr="00164941">
        <w:rPr>
          <w:sz w:val="24"/>
          <w:szCs w:val="24"/>
        </w:rPr>
        <w:t xml:space="preserve">t </w:t>
      </w:r>
      <w:r w:rsidRPr="00164941">
        <w:rPr>
          <w:sz w:val="24"/>
          <w:szCs w:val="24"/>
        </w:rPr>
        <w:t>is expected</w:t>
      </w:r>
      <w:r w:rsidR="009728C0" w:rsidRPr="00164941">
        <w:rPr>
          <w:sz w:val="24"/>
          <w:szCs w:val="24"/>
        </w:rPr>
        <w:t xml:space="preserve"> that a communication specialist will be </w:t>
      </w:r>
      <w:r w:rsidRPr="00164941">
        <w:rPr>
          <w:sz w:val="24"/>
          <w:szCs w:val="24"/>
        </w:rPr>
        <w:t>contracted</w:t>
      </w:r>
      <w:r w:rsidR="009728C0" w:rsidRPr="00164941">
        <w:rPr>
          <w:sz w:val="24"/>
          <w:szCs w:val="24"/>
        </w:rPr>
        <w:t xml:space="preserve"> to start </w:t>
      </w:r>
      <w:r w:rsidRPr="00164941">
        <w:rPr>
          <w:sz w:val="24"/>
          <w:szCs w:val="24"/>
        </w:rPr>
        <w:t>in early October 2014.</w:t>
      </w:r>
    </w:p>
    <w:p w:rsidR="00D306C4" w:rsidRPr="00164941" w:rsidRDefault="00D306C4" w:rsidP="00D80FEF">
      <w:pPr>
        <w:spacing w:after="0" w:line="240" w:lineRule="auto"/>
        <w:jc w:val="both"/>
        <w:rPr>
          <w:sz w:val="24"/>
          <w:szCs w:val="24"/>
        </w:rPr>
      </w:pPr>
    </w:p>
    <w:p w:rsidR="00805843" w:rsidRPr="00164941" w:rsidRDefault="00805843" w:rsidP="00D80FEF">
      <w:pPr>
        <w:spacing w:after="0" w:line="240" w:lineRule="auto"/>
        <w:jc w:val="both"/>
        <w:rPr>
          <w:b/>
          <w:sz w:val="24"/>
          <w:szCs w:val="24"/>
        </w:rPr>
      </w:pPr>
      <w:r w:rsidRPr="00164941">
        <w:rPr>
          <w:b/>
          <w:sz w:val="24"/>
          <w:szCs w:val="24"/>
        </w:rPr>
        <w:t>Meetings / Presentations</w:t>
      </w:r>
    </w:p>
    <w:p w:rsidR="00051193" w:rsidRPr="00164941" w:rsidRDefault="0052171A" w:rsidP="00D80FEF">
      <w:pPr>
        <w:spacing w:after="0" w:line="240" w:lineRule="auto"/>
        <w:jc w:val="both"/>
        <w:rPr>
          <w:sz w:val="24"/>
          <w:szCs w:val="24"/>
        </w:rPr>
      </w:pPr>
      <w:r w:rsidRPr="00164941">
        <w:rPr>
          <w:sz w:val="24"/>
          <w:szCs w:val="24"/>
          <w:u w:val="single"/>
        </w:rPr>
        <w:t>Ministry of the Agriculture Weekly Update Meeting:</w:t>
      </w:r>
      <w:r w:rsidRPr="00164941">
        <w:rPr>
          <w:sz w:val="24"/>
          <w:szCs w:val="24"/>
        </w:rPr>
        <w:t xml:space="preserve"> Throughout the reporting period the staff of the UNDP attended</w:t>
      </w:r>
      <w:r w:rsidR="00743517" w:rsidRPr="00164941">
        <w:rPr>
          <w:sz w:val="24"/>
          <w:szCs w:val="24"/>
        </w:rPr>
        <w:t xml:space="preserve"> weekly meetings of the Permanent Secretary and the Division of the Environment. The UNDP Staff provide</w:t>
      </w:r>
      <w:r w:rsidR="00660A05" w:rsidRPr="00164941">
        <w:rPr>
          <w:sz w:val="24"/>
          <w:szCs w:val="24"/>
        </w:rPr>
        <w:t>d regular updates on</w:t>
      </w:r>
      <w:r w:rsidR="00743517" w:rsidRPr="00164941">
        <w:rPr>
          <w:sz w:val="24"/>
          <w:szCs w:val="24"/>
        </w:rPr>
        <w:t xml:space="preserve"> process </w:t>
      </w:r>
      <w:r w:rsidR="00660A05" w:rsidRPr="00164941">
        <w:rPr>
          <w:sz w:val="24"/>
          <w:szCs w:val="24"/>
        </w:rPr>
        <w:t>made and use the meetings as an opportunity get technical and administrative support for the UNDP operations.</w:t>
      </w:r>
    </w:p>
    <w:p w:rsidR="00051193" w:rsidRPr="00164941" w:rsidRDefault="00051193" w:rsidP="00D80FEF">
      <w:pPr>
        <w:spacing w:after="0" w:line="240" w:lineRule="auto"/>
        <w:jc w:val="both"/>
        <w:rPr>
          <w:b/>
          <w:i/>
          <w:sz w:val="24"/>
          <w:szCs w:val="24"/>
        </w:rPr>
      </w:pPr>
    </w:p>
    <w:p w:rsidR="00660A05" w:rsidRPr="00164941" w:rsidRDefault="00805843" w:rsidP="00D80FEF">
      <w:pPr>
        <w:spacing w:after="0" w:line="240" w:lineRule="auto"/>
        <w:jc w:val="both"/>
        <w:rPr>
          <w:sz w:val="24"/>
          <w:szCs w:val="24"/>
        </w:rPr>
      </w:pPr>
      <w:r w:rsidRPr="00164941">
        <w:rPr>
          <w:b/>
          <w:i/>
          <w:sz w:val="24"/>
          <w:szCs w:val="24"/>
          <w:u w:val="single"/>
        </w:rPr>
        <w:t>Sustainable Development Council Meeting – August 1</w:t>
      </w:r>
      <w:r w:rsidRPr="00164941">
        <w:rPr>
          <w:b/>
          <w:i/>
          <w:sz w:val="24"/>
          <w:szCs w:val="24"/>
          <w:u w:val="single"/>
          <w:vertAlign w:val="superscript"/>
        </w:rPr>
        <w:t>st</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On August 1</w:t>
      </w:r>
      <w:r w:rsidRPr="00164941">
        <w:rPr>
          <w:sz w:val="24"/>
          <w:szCs w:val="24"/>
          <w:vertAlign w:val="superscript"/>
        </w:rPr>
        <w:t>st</w:t>
      </w:r>
      <w:r w:rsidRPr="00164941">
        <w:rPr>
          <w:sz w:val="24"/>
          <w:szCs w:val="24"/>
        </w:rPr>
        <w:t xml:space="preserve"> the UNDP ICCAS team was invited to make a presentation at the Sustainable Development Council meeting to introduce the UNDP components. </w:t>
      </w:r>
    </w:p>
    <w:p w:rsidR="00805843" w:rsidRPr="00164941" w:rsidRDefault="00805843" w:rsidP="00D80FEF">
      <w:pPr>
        <w:spacing w:after="0" w:line="240" w:lineRule="auto"/>
        <w:jc w:val="both"/>
        <w:rPr>
          <w:sz w:val="24"/>
          <w:szCs w:val="24"/>
        </w:rPr>
      </w:pPr>
      <w:r w:rsidRPr="00164941">
        <w:rPr>
          <w:b/>
          <w:i/>
          <w:sz w:val="24"/>
          <w:szCs w:val="24"/>
          <w:u w:val="single"/>
        </w:rPr>
        <w:t>Community Alerts project board meeting at the NADMA – August 14</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 xml:space="preserve">At this meeting contacts were made and a follow up meeting is to be scheduled to work along with community officers at NADMA. This will provide us with added support once we are ready to commence our community meetings. </w:t>
      </w:r>
    </w:p>
    <w:p w:rsidR="00660A05" w:rsidRPr="00164941" w:rsidRDefault="00805843" w:rsidP="00D80FEF">
      <w:pPr>
        <w:spacing w:after="0" w:line="240" w:lineRule="auto"/>
        <w:jc w:val="both"/>
        <w:rPr>
          <w:sz w:val="24"/>
          <w:szCs w:val="24"/>
        </w:rPr>
      </w:pPr>
      <w:r w:rsidRPr="00164941">
        <w:rPr>
          <w:b/>
          <w:i/>
          <w:sz w:val="24"/>
          <w:szCs w:val="24"/>
          <w:u w:val="single"/>
        </w:rPr>
        <w:t>Meeting with Red Cross – August 19</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w:t>
      </w:r>
      <w:r w:rsidR="00660A05" w:rsidRPr="00164941">
        <w:rPr>
          <w:b/>
          <w:i/>
          <w:sz w:val="24"/>
          <w:szCs w:val="24"/>
        </w:rPr>
        <w:t xml:space="preserve"> </w:t>
      </w:r>
      <w:r w:rsidRPr="00164941">
        <w:rPr>
          <w:sz w:val="24"/>
          <w:szCs w:val="24"/>
        </w:rPr>
        <w:t xml:space="preserve">This meeting initiated with a discussion on how ICCAS will work along with the Red Cross team to begin the coordination of the community meetings. </w:t>
      </w:r>
    </w:p>
    <w:p w:rsidR="00805843" w:rsidRPr="00164941" w:rsidRDefault="00805843" w:rsidP="00D80FEF">
      <w:pPr>
        <w:spacing w:after="0" w:line="240" w:lineRule="auto"/>
        <w:jc w:val="both"/>
        <w:rPr>
          <w:sz w:val="24"/>
          <w:szCs w:val="24"/>
        </w:rPr>
      </w:pPr>
      <w:r w:rsidRPr="00164941">
        <w:rPr>
          <w:b/>
          <w:i/>
          <w:sz w:val="24"/>
          <w:szCs w:val="24"/>
          <w:u w:val="single"/>
        </w:rPr>
        <w:t>Presentation with the Ministry of Agriculture Field officers – August 25</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 xml:space="preserve">This meeting provided UNDP-ICCAS team an opportunity to share with the supervisors of the extension field officers on all that the project entails and how farmers associations/ groups can benefit from the Climate Change Adaptation Fund. </w:t>
      </w:r>
    </w:p>
    <w:p w:rsidR="005D5E32" w:rsidRPr="00164941" w:rsidRDefault="005D5E32" w:rsidP="005D5E32">
      <w:pPr>
        <w:spacing w:after="0" w:line="240" w:lineRule="auto"/>
        <w:jc w:val="both"/>
        <w:rPr>
          <w:sz w:val="24"/>
          <w:szCs w:val="24"/>
        </w:rPr>
      </w:pPr>
      <w:r w:rsidRPr="00164941">
        <w:rPr>
          <w:sz w:val="24"/>
          <w:szCs w:val="24"/>
          <w:u w:val="single"/>
        </w:rPr>
        <w:t xml:space="preserve">Meeting with the Ambassador of Cuba Mrs. Maria </w:t>
      </w:r>
      <w:proofErr w:type="spellStart"/>
      <w:r w:rsidRPr="00164941">
        <w:rPr>
          <w:sz w:val="24"/>
          <w:szCs w:val="24"/>
          <w:u w:val="single"/>
        </w:rPr>
        <w:t>Cariada</w:t>
      </w:r>
      <w:proofErr w:type="spellEnd"/>
      <w:r w:rsidRPr="00164941">
        <w:rPr>
          <w:sz w:val="24"/>
          <w:szCs w:val="24"/>
          <w:u w:val="single"/>
        </w:rPr>
        <w:t xml:space="preserve"> </w:t>
      </w:r>
      <w:proofErr w:type="spellStart"/>
      <w:r w:rsidRPr="00164941">
        <w:rPr>
          <w:sz w:val="24"/>
          <w:szCs w:val="24"/>
          <w:u w:val="single"/>
        </w:rPr>
        <w:t>Balaguer</w:t>
      </w:r>
      <w:proofErr w:type="spellEnd"/>
      <w:r w:rsidRPr="00164941">
        <w:rPr>
          <w:sz w:val="24"/>
          <w:szCs w:val="24"/>
          <w:u w:val="single"/>
        </w:rPr>
        <w:t xml:space="preserve"> </w:t>
      </w:r>
      <w:proofErr w:type="spellStart"/>
      <w:r w:rsidRPr="00164941">
        <w:rPr>
          <w:sz w:val="24"/>
          <w:szCs w:val="24"/>
          <w:u w:val="single"/>
        </w:rPr>
        <w:t>Labrada</w:t>
      </w:r>
      <w:proofErr w:type="spellEnd"/>
      <w:r w:rsidRPr="00164941">
        <w:rPr>
          <w:sz w:val="24"/>
          <w:szCs w:val="24"/>
        </w:rPr>
        <w:t>: The UNDP Staff, headed by Mrs. Lara Blanco Deputy Resident Representative from Barbados, on Friday, September 26</w:t>
      </w:r>
      <w:r w:rsidRPr="00164941">
        <w:rPr>
          <w:sz w:val="24"/>
          <w:szCs w:val="24"/>
          <w:vertAlign w:val="superscript"/>
        </w:rPr>
        <w:t>th</w:t>
      </w:r>
      <w:r w:rsidRPr="00164941">
        <w:rPr>
          <w:sz w:val="24"/>
          <w:szCs w:val="24"/>
        </w:rPr>
        <w:t>, 2014, met with the Cuban Ambassador at the Cuban Embassy in Lan</w:t>
      </w:r>
      <w:r w:rsidR="00424B42" w:rsidRPr="00164941">
        <w:rPr>
          <w:sz w:val="24"/>
          <w:szCs w:val="24"/>
        </w:rPr>
        <w:t>ce</w:t>
      </w:r>
      <w:r w:rsidRPr="00164941">
        <w:rPr>
          <w:sz w:val="24"/>
          <w:szCs w:val="24"/>
        </w:rPr>
        <w:t xml:space="preserve"> </w:t>
      </w:r>
      <w:r w:rsidR="00424B42" w:rsidRPr="00164941">
        <w:rPr>
          <w:sz w:val="24"/>
          <w:szCs w:val="24"/>
        </w:rPr>
        <w:t>A</w:t>
      </w:r>
      <w:r w:rsidRPr="00164941">
        <w:rPr>
          <w:sz w:val="24"/>
          <w:szCs w:val="24"/>
        </w:rPr>
        <w:t xml:space="preserve">ux </w:t>
      </w:r>
      <w:proofErr w:type="spellStart"/>
      <w:r w:rsidR="00424B42" w:rsidRPr="00164941">
        <w:rPr>
          <w:sz w:val="24"/>
          <w:szCs w:val="24"/>
        </w:rPr>
        <w:t>Ep</w:t>
      </w:r>
      <w:r w:rsidRPr="00164941">
        <w:rPr>
          <w:sz w:val="24"/>
          <w:szCs w:val="24"/>
        </w:rPr>
        <w:t>ine</w:t>
      </w:r>
      <w:r w:rsidR="00424B42" w:rsidRPr="00164941">
        <w:rPr>
          <w:sz w:val="24"/>
          <w:szCs w:val="24"/>
        </w:rPr>
        <w:t>s</w:t>
      </w:r>
      <w:proofErr w:type="spellEnd"/>
      <w:r w:rsidRPr="00164941">
        <w:rPr>
          <w:sz w:val="24"/>
          <w:szCs w:val="24"/>
        </w:rPr>
        <w:t xml:space="preserve"> to discuss possible collaboration between Cuba and Grenada to develop a UNDP response to address the spread of the </w:t>
      </w:r>
      <w:proofErr w:type="spellStart"/>
      <w:r w:rsidRPr="00164941">
        <w:rPr>
          <w:sz w:val="24"/>
          <w:szCs w:val="24"/>
        </w:rPr>
        <w:t>Chikungunya</w:t>
      </w:r>
      <w:proofErr w:type="spellEnd"/>
      <w:r w:rsidRPr="00164941">
        <w:rPr>
          <w:sz w:val="24"/>
          <w:szCs w:val="24"/>
        </w:rPr>
        <w:t xml:space="preserve"> in Grenada. </w:t>
      </w:r>
    </w:p>
    <w:p w:rsidR="00D80FEF" w:rsidRPr="00164941" w:rsidRDefault="00D80FEF" w:rsidP="00D80FEF">
      <w:pPr>
        <w:spacing w:after="0" w:line="240" w:lineRule="auto"/>
        <w:jc w:val="both"/>
        <w:rPr>
          <w:sz w:val="24"/>
          <w:szCs w:val="24"/>
        </w:rPr>
      </w:pPr>
    </w:p>
    <w:p w:rsidR="00D80FEF" w:rsidRPr="00164941" w:rsidRDefault="00D80FEF" w:rsidP="00D80FEF">
      <w:pPr>
        <w:spacing w:after="0" w:line="240" w:lineRule="auto"/>
        <w:jc w:val="both"/>
        <w:rPr>
          <w:b/>
          <w:sz w:val="24"/>
          <w:szCs w:val="24"/>
        </w:rPr>
      </w:pPr>
      <w:r w:rsidRPr="00164941">
        <w:rPr>
          <w:b/>
          <w:sz w:val="24"/>
          <w:szCs w:val="24"/>
        </w:rPr>
        <w:t>Constraints:</w:t>
      </w:r>
    </w:p>
    <w:p w:rsidR="00D80FEF" w:rsidRPr="00164941" w:rsidRDefault="00D80FEF" w:rsidP="00D80FEF">
      <w:pPr>
        <w:spacing w:after="0" w:line="240" w:lineRule="auto"/>
        <w:jc w:val="both"/>
        <w:rPr>
          <w:sz w:val="24"/>
          <w:szCs w:val="24"/>
        </w:rPr>
      </w:pPr>
      <w:r w:rsidRPr="00164941">
        <w:rPr>
          <w:sz w:val="24"/>
          <w:szCs w:val="24"/>
          <w:u w:val="single"/>
        </w:rPr>
        <w:t>Office Space:</w:t>
      </w:r>
      <w:r w:rsidRPr="00164941">
        <w:rPr>
          <w:sz w:val="24"/>
          <w:szCs w:val="24"/>
        </w:rPr>
        <w:t xml:space="preserve"> UNDP staff made a number of request</w:t>
      </w:r>
      <w:r w:rsidR="007C04DF" w:rsidRPr="00164941">
        <w:rPr>
          <w:sz w:val="24"/>
          <w:szCs w:val="24"/>
        </w:rPr>
        <w:t>s</w:t>
      </w:r>
      <w:r w:rsidRPr="00164941">
        <w:rPr>
          <w:sz w:val="24"/>
          <w:szCs w:val="24"/>
        </w:rPr>
        <w:t xml:space="preserve"> to the PS for a larger or more available office space to accommodate additional staff and equipment. The PS promised to </w:t>
      </w:r>
      <w:r w:rsidR="00252B5D" w:rsidRPr="00164941">
        <w:rPr>
          <w:sz w:val="24"/>
          <w:szCs w:val="24"/>
        </w:rPr>
        <w:t xml:space="preserve">make the </w:t>
      </w:r>
      <w:r w:rsidRPr="00164941">
        <w:rPr>
          <w:sz w:val="24"/>
          <w:szCs w:val="24"/>
        </w:rPr>
        <w:t xml:space="preserve">room adjacent to the UNDP </w:t>
      </w:r>
      <w:r w:rsidR="00252B5D" w:rsidRPr="00164941">
        <w:rPr>
          <w:sz w:val="24"/>
          <w:szCs w:val="24"/>
        </w:rPr>
        <w:t>Office as an additional Office space but this has not</w:t>
      </w:r>
      <w:r w:rsidR="00424B42" w:rsidRPr="00164941">
        <w:rPr>
          <w:sz w:val="24"/>
          <w:szCs w:val="24"/>
        </w:rPr>
        <w:t xml:space="preserve"> yet been confirmed. </w:t>
      </w:r>
    </w:p>
    <w:p w:rsidR="00252B5D" w:rsidRPr="00164941" w:rsidRDefault="00252B5D" w:rsidP="00D80FEF">
      <w:pPr>
        <w:spacing w:after="0" w:line="240" w:lineRule="auto"/>
        <w:jc w:val="both"/>
        <w:rPr>
          <w:sz w:val="24"/>
          <w:szCs w:val="24"/>
        </w:rPr>
      </w:pPr>
      <w:r w:rsidRPr="00164941">
        <w:rPr>
          <w:sz w:val="24"/>
          <w:szCs w:val="24"/>
          <w:u w:val="single"/>
        </w:rPr>
        <w:lastRenderedPageBreak/>
        <w:t xml:space="preserve">Internet Service is not very reliable: </w:t>
      </w:r>
      <w:r w:rsidRPr="00164941">
        <w:rPr>
          <w:sz w:val="24"/>
          <w:szCs w:val="24"/>
        </w:rPr>
        <w:t>The internet continued to be slow and most times cannot accommodate the many conference calls made between UNDP Grenada and Barbados.</w:t>
      </w:r>
    </w:p>
    <w:p w:rsidR="00252B5D" w:rsidRPr="00164941" w:rsidRDefault="00252B5D" w:rsidP="005D5E32">
      <w:pPr>
        <w:contextualSpacing/>
        <w:rPr>
          <w:sz w:val="24"/>
          <w:szCs w:val="24"/>
        </w:rPr>
      </w:pPr>
      <w:r w:rsidRPr="00164941">
        <w:rPr>
          <w:sz w:val="24"/>
          <w:szCs w:val="24"/>
          <w:u w:val="single"/>
        </w:rPr>
        <w:t xml:space="preserve">Processing </w:t>
      </w:r>
      <w:r w:rsidR="005D5E32" w:rsidRPr="00164941">
        <w:rPr>
          <w:sz w:val="24"/>
          <w:szCs w:val="24"/>
          <w:u w:val="single"/>
        </w:rPr>
        <w:t>vouchers with the Ministry of Agriculture:</w:t>
      </w:r>
      <w:r w:rsidR="005D5E32" w:rsidRPr="00164941">
        <w:rPr>
          <w:sz w:val="24"/>
          <w:szCs w:val="24"/>
        </w:rPr>
        <w:t xml:space="preserve"> In development the operational guidelines and structure for the CCAF it</w:t>
      </w:r>
      <w:r w:rsidR="00424B42" w:rsidRPr="00164941">
        <w:rPr>
          <w:sz w:val="24"/>
          <w:szCs w:val="24"/>
        </w:rPr>
        <w:t xml:space="preserve"> was</w:t>
      </w:r>
      <w:r w:rsidR="005D5E32" w:rsidRPr="00164941">
        <w:rPr>
          <w:sz w:val="24"/>
          <w:szCs w:val="24"/>
        </w:rPr>
        <w:t xml:space="preserve"> observed that </w:t>
      </w:r>
      <w:r w:rsidR="00291B86" w:rsidRPr="00164941">
        <w:rPr>
          <w:sz w:val="24"/>
          <w:szCs w:val="24"/>
        </w:rPr>
        <w:t xml:space="preserve">the soon to begin </w:t>
      </w:r>
      <w:r w:rsidR="005D5E32" w:rsidRPr="00164941">
        <w:rPr>
          <w:sz w:val="24"/>
          <w:szCs w:val="24"/>
        </w:rPr>
        <w:t>community project</w:t>
      </w:r>
      <w:r w:rsidR="00291B86" w:rsidRPr="00164941">
        <w:rPr>
          <w:sz w:val="24"/>
          <w:szCs w:val="24"/>
        </w:rPr>
        <w:t>s</w:t>
      </w:r>
      <w:r w:rsidR="005D5E32" w:rsidRPr="00164941">
        <w:rPr>
          <w:sz w:val="24"/>
          <w:szCs w:val="24"/>
        </w:rPr>
        <w:t xml:space="preserve"> </w:t>
      </w:r>
      <w:r w:rsidR="00291B86" w:rsidRPr="00164941">
        <w:rPr>
          <w:sz w:val="24"/>
          <w:szCs w:val="24"/>
        </w:rPr>
        <w:t xml:space="preserve">will </w:t>
      </w:r>
      <w:r w:rsidR="005D5E32" w:rsidRPr="00164941">
        <w:rPr>
          <w:sz w:val="24"/>
          <w:szCs w:val="24"/>
        </w:rPr>
        <w:t>add an addition</w:t>
      </w:r>
      <w:r w:rsidR="00424B42" w:rsidRPr="00164941">
        <w:rPr>
          <w:sz w:val="24"/>
          <w:szCs w:val="24"/>
        </w:rPr>
        <w:t>al</w:t>
      </w:r>
      <w:r w:rsidR="005D5E32" w:rsidRPr="00164941">
        <w:rPr>
          <w:sz w:val="24"/>
          <w:szCs w:val="24"/>
        </w:rPr>
        <w:t xml:space="preserve"> 100 - 150 vouchers for processing within present Ministry smart stream system.</w:t>
      </w:r>
      <w:r w:rsidR="00291B86" w:rsidRPr="00164941">
        <w:rPr>
          <w:sz w:val="24"/>
          <w:szCs w:val="24"/>
        </w:rPr>
        <w:t xml:space="preserve"> This issue was raised with the PS who promised to hold a meeting with the SAO, Project Officer and UNDP to determine how best to address the situation. The new date for the meeting is yet to be decided.</w:t>
      </w:r>
      <w:r w:rsidRPr="00164941">
        <w:rPr>
          <w:sz w:val="24"/>
          <w:szCs w:val="24"/>
        </w:rPr>
        <w:t xml:space="preserve"> </w:t>
      </w:r>
    </w:p>
    <w:p w:rsidR="007C04DF" w:rsidRPr="00164941" w:rsidRDefault="00D63BBC" w:rsidP="007C04DF">
      <w:pPr>
        <w:rPr>
          <w:sz w:val="24"/>
          <w:szCs w:val="24"/>
        </w:rPr>
      </w:pPr>
      <w:r w:rsidRPr="00164941">
        <w:rPr>
          <w:sz w:val="24"/>
          <w:szCs w:val="24"/>
          <w:u w:val="single"/>
        </w:rPr>
        <w:t>Deciding on an appropriate Structure for</w:t>
      </w:r>
      <w:r w:rsidR="00252B5D" w:rsidRPr="00164941">
        <w:rPr>
          <w:sz w:val="24"/>
          <w:szCs w:val="24"/>
          <w:u w:val="single"/>
        </w:rPr>
        <w:t xml:space="preserve"> the </w:t>
      </w:r>
      <w:r w:rsidR="00291B86" w:rsidRPr="00164941">
        <w:rPr>
          <w:sz w:val="24"/>
          <w:szCs w:val="24"/>
          <w:u w:val="single"/>
        </w:rPr>
        <w:t>CCAF:</w:t>
      </w:r>
      <w:r w:rsidR="00291B86" w:rsidRPr="00164941">
        <w:rPr>
          <w:sz w:val="24"/>
          <w:szCs w:val="24"/>
        </w:rPr>
        <w:t xml:space="preserve"> </w:t>
      </w:r>
      <w:r w:rsidRPr="00164941">
        <w:rPr>
          <w:sz w:val="24"/>
          <w:szCs w:val="24"/>
        </w:rPr>
        <w:t xml:space="preserve">The UNDP Office is constantly in such of lesson learned and/or best practices </w:t>
      </w:r>
      <w:r w:rsidR="007C04DF" w:rsidRPr="00164941">
        <w:rPr>
          <w:sz w:val="24"/>
          <w:szCs w:val="24"/>
        </w:rPr>
        <w:t>in</w:t>
      </w:r>
      <w:r w:rsidRPr="00164941">
        <w:rPr>
          <w:sz w:val="24"/>
          <w:szCs w:val="24"/>
        </w:rPr>
        <w:t xml:space="preserve"> operating a community fund </w:t>
      </w:r>
      <w:r w:rsidR="007C04DF" w:rsidRPr="00164941">
        <w:rPr>
          <w:sz w:val="24"/>
          <w:szCs w:val="24"/>
        </w:rPr>
        <w:t xml:space="preserve">especially </w:t>
      </w:r>
      <w:r w:rsidRPr="00164941">
        <w:rPr>
          <w:sz w:val="24"/>
          <w:szCs w:val="24"/>
        </w:rPr>
        <w:t xml:space="preserve">with groups that are not formalized. </w:t>
      </w:r>
      <w:r w:rsidR="007C04DF" w:rsidRPr="00164941">
        <w:rPr>
          <w:sz w:val="24"/>
          <w:szCs w:val="24"/>
        </w:rPr>
        <w:t>On Wednesday October 1</w:t>
      </w:r>
      <w:r w:rsidR="007C04DF" w:rsidRPr="00164941">
        <w:rPr>
          <w:sz w:val="24"/>
          <w:szCs w:val="24"/>
          <w:vertAlign w:val="superscript"/>
        </w:rPr>
        <w:t>st</w:t>
      </w:r>
      <w:r w:rsidR="007C04DF" w:rsidRPr="00164941">
        <w:rPr>
          <w:sz w:val="24"/>
          <w:szCs w:val="24"/>
        </w:rPr>
        <w:t xml:space="preserve">, 2014, the UNDP Barbados and Grenada Staff held a conference call with Mr. Gerardo </w:t>
      </w:r>
      <w:proofErr w:type="spellStart"/>
      <w:r w:rsidR="007C04DF" w:rsidRPr="00164941">
        <w:rPr>
          <w:sz w:val="24"/>
          <w:szCs w:val="24"/>
        </w:rPr>
        <w:t>Quiros</w:t>
      </w:r>
      <w:proofErr w:type="spellEnd"/>
      <w:r w:rsidR="007C04DF" w:rsidRPr="00164941">
        <w:rPr>
          <w:sz w:val="24"/>
          <w:szCs w:val="24"/>
        </w:rPr>
        <w:t xml:space="preserve"> </w:t>
      </w:r>
      <w:proofErr w:type="spellStart"/>
      <w:r w:rsidR="007C04DF" w:rsidRPr="00164941">
        <w:rPr>
          <w:sz w:val="24"/>
          <w:szCs w:val="24"/>
        </w:rPr>
        <w:t>Cuadra</w:t>
      </w:r>
      <w:proofErr w:type="spellEnd"/>
      <w:r w:rsidR="007C04DF" w:rsidRPr="00164941">
        <w:rPr>
          <w:sz w:val="24"/>
          <w:szCs w:val="24"/>
        </w:rPr>
        <w:t xml:space="preserve"> Gerardo of Costa Rica who implemented a similar fund to assist communities in Cinchona following the 2009 earthquake. The major outcome of the meeting</w:t>
      </w:r>
      <w:r w:rsidR="00424B42" w:rsidRPr="00164941">
        <w:rPr>
          <w:sz w:val="24"/>
          <w:szCs w:val="24"/>
        </w:rPr>
        <w:t xml:space="preserve"> was </w:t>
      </w:r>
      <w:r w:rsidR="007C04DF" w:rsidRPr="00164941">
        <w:rPr>
          <w:sz w:val="24"/>
          <w:szCs w:val="24"/>
        </w:rPr>
        <w:t xml:space="preserve">that we should as much as possible support provide administrative and capacity building support to groups that is not instituted.  </w:t>
      </w:r>
    </w:p>
    <w:p w:rsidR="00252B5D" w:rsidRPr="00164941" w:rsidRDefault="00252B5D" w:rsidP="00D80FEF">
      <w:pPr>
        <w:spacing w:after="0" w:line="240" w:lineRule="auto"/>
        <w:jc w:val="both"/>
        <w:rPr>
          <w:sz w:val="24"/>
          <w:szCs w:val="24"/>
          <w:u w:val="single"/>
        </w:rPr>
      </w:pPr>
    </w:p>
    <w:p w:rsidR="00164941" w:rsidRPr="00164941" w:rsidRDefault="00164941" w:rsidP="00164941">
      <w:pPr>
        <w:tabs>
          <w:tab w:val="left" w:pos="8427"/>
        </w:tabs>
        <w:spacing w:after="0" w:line="240" w:lineRule="auto"/>
        <w:jc w:val="both"/>
        <w:rPr>
          <w:rFonts w:eastAsia="Times New Roman" w:cs="Arial"/>
          <w:sz w:val="24"/>
          <w:szCs w:val="24"/>
        </w:rPr>
      </w:pPr>
      <w:r w:rsidRPr="00164941">
        <w:rPr>
          <w:rFonts w:eastAsia="Times New Roman" w:cs="Arial"/>
          <w:sz w:val="24"/>
          <w:szCs w:val="24"/>
        </w:rPr>
        <w:t xml:space="preserve">The preceding comprises the UNDP ICCAS quarterly report for the period </w:t>
      </w:r>
      <w:r w:rsidRPr="00164941">
        <w:rPr>
          <w:sz w:val="24"/>
          <w:szCs w:val="24"/>
        </w:rPr>
        <w:t>July 1</w:t>
      </w:r>
      <w:r w:rsidRPr="00164941">
        <w:rPr>
          <w:sz w:val="24"/>
          <w:szCs w:val="24"/>
          <w:vertAlign w:val="superscript"/>
        </w:rPr>
        <w:t>st</w:t>
      </w:r>
      <w:r w:rsidRPr="00164941">
        <w:rPr>
          <w:sz w:val="24"/>
          <w:szCs w:val="24"/>
        </w:rPr>
        <w:t xml:space="preserve"> – September 30</w:t>
      </w:r>
      <w:r w:rsidRPr="00164941">
        <w:rPr>
          <w:sz w:val="24"/>
          <w:szCs w:val="24"/>
          <w:vertAlign w:val="superscript"/>
        </w:rPr>
        <w:t>th</w:t>
      </w:r>
      <w:r>
        <w:rPr>
          <w:sz w:val="24"/>
          <w:szCs w:val="24"/>
        </w:rPr>
        <w:t xml:space="preserve">, </w:t>
      </w:r>
      <w:r w:rsidRPr="00164941">
        <w:rPr>
          <w:sz w:val="24"/>
          <w:szCs w:val="24"/>
        </w:rPr>
        <w:t>2014</w:t>
      </w:r>
      <w:r>
        <w:rPr>
          <w:sz w:val="24"/>
          <w:szCs w:val="24"/>
        </w:rPr>
        <w:t>.</w:t>
      </w:r>
      <w:r w:rsidRPr="00164941">
        <w:rPr>
          <w:sz w:val="24"/>
          <w:szCs w:val="24"/>
        </w:rPr>
        <w:t xml:space="preserve"> </w:t>
      </w:r>
    </w:p>
    <w:p w:rsidR="00164941" w:rsidRDefault="00164941" w:rsidP="00164941">
      <w:pPr>
        <w:spacing w:after="0" w:line="240" w:lineRule="auto"/>
        <w:jc w:val="both"/>
        <w:rPr>
          <w:rFonts w:eastAsia="Times New Roman" w:cs="Arial"/>
          <w:sz w:val="24"/>
          <w:szCs w:val="24"/>
        </w:rPr>
      </w:pPr>
    </w:p>
    <w:p w:rsidR="00164941" w:rsidRDefault="00164941" w:rsidP="00164941">
      <w:pPr>
        <w:spacing w:after="0" w:line="240" w:lineRule="auto"/>
        <w:jc w:val="both"/>
        <w:rPr>
          <w:rFonts w:eastAsia="Times New Roman" w:cs="Arial"/>
          <w:sz w:val="24"/>
          <w:szCs w:val="24"/>
        </w:rPr>
      </w:pPr>
      <w:r w:rsidRPr="0034604A">
        <w:rPr>
          <w:noProof/>
        </w:rPr>
        <w:drawing>
          <wp:inline distT="0" distB="0" distL="0" distR="0" wp14:anchorId="1E31BC51" wp14:editId="7512431E">
            <wp:extent cx="1323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p w:rsidR="00164941" w:rsidRPr="00164941" w:rsidRDefault="00164941" w:rsidP="00164941">
      <w:pPr>
        <w:spacing w:after="0" w:line="240" w:lineRule="auto"/>
        <w:jc w:val="both"/>
        <w:rPr>
          <w:rFonts w:eastAsia="Times New Roman" w:cs="Arial"/>
          <w:sz w:val="24"/>
          <w:szCs w:val="24"/>
        </w:rPr>
      </w:pPr>
    </w:p>
    <w:p w:rsidR="00164941" w:rsidRPr="00164941" w:rsidRDefault="00164941" w:rsidP="00164941">
      <w:pPr>
        <w:spacing w:after="0" w:line="240" w:lineRule="auto"/>
        <w:jc w:val="both"/>
        <w:rPr>
          <w:rFonts w:eastAsia="Times New Roman" w:cs="Arial"/>
          <w:sz w:val="24"/>
          <w:szCs w:val="24"/>
        </w:rPr>
      </w:pPr>
      <w:r w:rsidRPr="00164941">
        <w:rPr>
          <w:rFonts w:eastAsia="Times New Roman" w:cs="Arial"/>
          <w:sz w:val="24"/>
          <w:szCs w:val="24"/>
        </w:rPr>
        <w:t>Martin Barriteau</w:t>
      </w:r>
    </w:p>
    <w:p w:rsidR="00164941" w:rsidRPr="00164941" w:rsidRDefault="00164941" w:rsidP="00164941">
      <w:pPr>
        <w:tabs>
          <w:tab w:val="left" w:pos="6599"/>
        </w:tabs>
        <w:spacing w:after="0" w:line="240" w:lineRule="auto"/>
        <w:jc w:val="both"/>
        <w:rPr>
          <w:rFonts w:eastAsia="Times New Roman" w:cs="Arial"/>
          <w:sz w:val="24"/>
          <w:szCs w:val="24"/>
        </w:rPr>
      </w:pPr>
      <w:r w:rsidRPr="00164941">
        <w:rPr>
          <w:rFonts w:eastAsia="Times New Roman" w:cs="Arial"/>
          <w:sz w:val="24"/>
          <w:szCs w:val="24"/>
        </w:rPr>
        <w:t>Project Coordinator</w:t>
      </w:r>
    </w:p>
    <w:p w:rsidR="00164941" w:rsidRPr="00252B5D" w:rsidRDefault="00164941" w:rsidP="00D80FEF">
      <w:pPr>
        <w:spacing w:after="0" w:line="240" w:lineRule="auto"/>
        <w:jc w:val="both"/>
        <w:rPr>
          <w:u w:val="single"/>
        </w:rPr>
      </w:pPr>
    </w:p>
    <w:sectPr w:rsidR="00164941" w:rsidRPr="00252B5D" w:rsidSect="00880C42">
      <w:headerReference w:type="default" r:id="rId11"/>
      <w:footerReference w:type="defaul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78" w:rsidRDefault="007F7278" w:rsidP="00E3369C">
      <w:pPr>
        <w:spacing w:after="0" w:line="240" w:lineRule="auto"/>
      </w:pPr>
      <w:r>
        <w:separator/>
      </w:r>
    </w:p>
  </w:endnote>
  <w:endnote w:type="continuationSeparator" w:id="0">
    <w:p w:rsidR="007F7278" w:rsidRDefault="007F7278"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A74543" w:rsidRDefault="00D0484C"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14:anchorId="3A067A66" wp14:editId="25925D25">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D9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1DCCA7D0" wp14:editId="4F4EA2B0">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A7D0"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v:textbox>
              <w10:wrap type="square" anchorx="margin"/>
            </v:shape>
          </w:pict>
        </mc:Fallback>
      </mc:AlternateContent>
    </w:r>
  </w:p>
  <w:p w:rsidR="00BE5AB2" w:rsidRPr="00D01F9A" w:rsidRDefault="00BE5AB2" w:rsidP="00BE5AB2">
    <w:pPr>
      <w:pStyle w:val="Footer"/>
      <w:jc w:val="center"/>
      <w:rPr>
        <w:b/>
        <w:color w:val="2E74B5" w:themeColor="accent1" w:themeShade="BF"/>
      </w:rPr>
    </w:pPr>
    <w:r w:rsidRPr="00D01F9A">
      <w:rPr>
        <w:b/>
        <w:color w:val="2E74B5" w:themeColor="accent1" w:themeShade="BF"/>
      </w:rPr>
      <w:t>Pilot Programme on Integrated Climate Change Adaptation strategies</w:t>
    </w:r>
  </w:p>
  <w:p w:rsidR="00D0484C" w:rsidRDefault="00D0484C">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D01F9A" w:rsidRDefault="00D0484C" w:rsidP="00D01F9A">
    <w:pPr>
      <w:pStyle w:val="Footer"/>
      <w:jc w:val="center"/>
      <w:rPr>
        <w:b/>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78" w:rsidRDefault="007F7278" w:rsidP="00E3369C">
      <w:pPr>
        <w:spacing w:after="0" w:line="240" w:lineRule="auto"/>
      </w:pPr>
      <w:r>
        <w:separator/>
      </w:r>
    </w:p>
  </w:footnote>
  <w:footnote w:type="continuationSeparator" w:id="0">
    <w:p w:rsidR="007F7278" w:rsidRDefault="007F7278"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Default="00D0484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posOffset>-476250</wp:posOffset>
              </wp:positionH>
              <wp:positionV relativeFrom="page">
                <wp:posOffset>466725</wp:posOffset>
              </wp:positionV>
              <wp:extent cx="53625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3625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84C" w:rsidRPr="00557884" w:rsidRDefault="007F7278"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37.5pt;margin-top:36.75pt;width:422.25pt;height:2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" o:allowoverlap="f" fillcolor="#2e74b5 [2404]" stroked="f" strokeweight="1pt">
              <v:fill color2="#2e74b5 [2404]" rotate="t" focusposition=",1" focussize="" colors="0 #10426f;.5 #1d62a1;1 #2476c0" focus="100%" type="gradientRadial"/>
              <v:textbox>
                <w:txbxContent>
                  <w:p w:rsidR="00D0484C" w:rsidRPr="00557884" w:rsidRDefault="0083294B"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Content>
                        <w:r w:rsidRPr="0083294B">
                          <w:rPr>
                            <w:rFonts w:ascii="Calibri" w:eastAsia="Calibri" w:hAnsi="Calibri" w:cs="Times New Roman"/>
                            <w:b/>
                            <w:sz w:val="28"/>
                            <w:szCs w:val="28"/>
                          </w:rPr>
                          <w:t>INTEGRATED CLIMATE CHAN</w:t>
                        </w:r>
                        <w:r>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v:textbox>
              <w10:wrap type="square" anchorx="margin" anchory="page"/>
            </v:rect>
          </w:pict>
        </mc:Fallback>
      </mc:AlternateContent>
    </w:r>
    <w:r>
      <w:t xml:space="preserve">     </w:t>
    </w:r>
    <w:r>
      <w:rPr>
        <w:noProof/>
      </w:rPr>
      <w:drawing>
        <wp:inline distT="0" distB="0" distL="0" distR="0" wp14:anchorId="123EF94B" wp14:editId="14EE6FD7">
          <wp:extent cx="7048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23864" cy="1144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D67"/>
    <w:multiLevelType w:val="singleLevel"/>
    <w:tmpl w:val="4BCA1278"/>
    <w:lvl w:ilvl="0">
      <w:start w:val="6"/>
      <w:numFmt w:val="decimal"/>
      <w:lvlText w:val="%1."/>
      <w:lvlJc w:val="left"/>
      <w:pPr>
        <w:tabs>
          <w:tab w:val="num" w:pos="360"/>
        </w:tabs>
        <w:ind w:left="360" w:hanging="360"/>
      </w:pPr>
      <w:rPr>
        <w:rFonts w:hint="default"/>
        <w:sz w:val="22"/>
        <w:szCs w:val="22"/>
      </w:rPr>
    </w:lvl>
  </w:abstractNum>
  <w:abstractNum w:abstractNumId="1">
    <w:nsid w:val="03865F5A"/>
    <w:multiLevelType w:val="hybridMultilevel"/>
    <w:tmpl w:val="4A56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5E2"/>
    <w:multiLevelType w:val="hybridMultilevel"/>
    <w:tmpl w:val="0A44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A585B"/>
    <w:multiLevelType w:val="multilevel"/>
    <w:tmpl w:val="49A81316"/>
    <w:lvl w:ilvl="0">
      <w:start w:val="1"/>
      <w:numFmt w:val="decimal"/>
      <w:lvlText w:val="%1."/>
      <w:lvlJc w:val="left"/>
      <w:pPr>
        <w:ind w:left="630" w:hanging="360"/>
      </w:pPr>
      <w:rPr>
        <w:rFonts w:hint="default"/>
        <w:b/>
        <w:i w:val="0"/>
        <w:sz w:val="24"/>
        <w:szCs w:val="24"/>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E03A51"/>
    <w:multiLevelType w:val="multilevel"/>
    <w:tmpl w:val="FA7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519FF"/>
    <w:multiLevelType w:val="multilevel"/>
    <w:tmpl w:val="E54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54EB1"/>
    <w:multiLevelType w:val="hybridMultilevel"/>
    <w:tmpl w:val="5AC4A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72F0"/>
    <w:multiLevelType w:val="hybridMultilevel"/>
    <w:tmpl w:val="89B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D751C"/>
    <w:multiLevelType w:val="hybridMultilevel"/>
    <w:tmpl w:val="053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B3727"/>
    <w:multiLevelType w:val="hybridMultilevel"/>
    <w:tmpl w:val="1DB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64A26"/>
    <w:multiLevelType w:val="hybridMultilevel"/>
    <w:tmpl w:val="4D5C2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C3466"/>
    <w:multiLevelType w:val="multilevel"/>
    <w:tmpl w:val="BAF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15443"/>
    <w:multiLevelType w:val="hybridMultilevel"/>
    <w:tmpl w:val="AD029E80"/>
    <w:lvl w:ilvl="0" w:tplc="8E140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077CF"/>
    <w:multiLevelType w:val="hybridMultilevel"/>
    <w:tmpl w:val="7A8A850A"/>
    <w:lvl w:ilvl="0" w:tplc="1046B4A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EC7F9C"/>
    <w:multiLevelType w:val="hybridMultilevel"/>
    <w:tmpl w:val="B054F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853E4"/>
    <w:multiLevelType w:val="hybridMultilevel"/>
    <w:tmpl w:val="4E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5583D"/>
    <w:multiLevelType w:val="hybridMultilevel"/>
    <w:tmpl w:val="704686AA"/>
    <w:lvl w:ilvl="0" w:tplc="08090001">
      <w:start w:val="3"/>
      <w:numFmt w:val="bullet"/>
      <w:lvlText w:val=""/>
      <w:lvlJc w:val="left"/>
      <w:pPr>
        <w:ind w:left="720" w:hanging="360"/>
      </w:pPr>
      <w:rPr>
        <w:rFonts w:ascii="Symbol" w:eastAsia="Times New Roman" w:hAnsi="Symbol" w:cs="Times New Roman" w:hint="default"/>
      </w:rPr>
    </w:lvl>
    <w:lvl w:ilvl="1" w:tplc="9752C93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55FED"/>
    <w:multiLevelType w:val="hybridMultilevel"/>
    <w:tmpl w:val="AA505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544E9"/>
    <w:multiLevelType w:val="hybridMultilevel"/>
    <w:tmpl w:val="A58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B5A90"/>
    <w:multiLevelType w:val="hybridMultilevel"/>
    <w:tmpl w:val="325EB540"/>
    <w:lvl w:ilvl="0" w:tplc="E0E2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34309"/>
    <w:multiLevelType w:val="multilevel"/>
    <w:tmpl w:val="D7E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178F5"/>
    <w:multiLevelType w:val="hybridMultilevel"/>
    <w:tmpl w:val="FFDAF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65671"/>
    <w:multiLevelType w:val="hybridMultilevel"/>
    <w:tmpl w:val="0C9C3D8C"/>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33D62"/>
    <w:multiLevelType w:val="multilevel"/>
    <w:tmpl w:val="199AA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C3095"/>
    <w:multiLevelType w:val="multilevel"/>
    <w:tmpl w:val="0B2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95155"/>
    <w:multiLevelType w:val="hybridMultilevel"/>
    <w:tmpl w:val="C44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91C0A"/>
    <w:multiLevelType w:val="hybridMultilevel"/>
    <w:tmpl w:val="CBF06FEA"/>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86E0C"/>
    <w:multiLevelType w:val="hybridMultilevel"/>
    <w:tmpl w:val="0E08A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7578A"/>
    <w:multiLevelType w:val="singleLevel"/>
    <w:tmpl w:val="4A761F48"/>
    <w:lvl w:ilvl="0">
      <w:start w:val="1"/>
      <w:numFmt w:val="decimal"/>
      <w:lvlText w:val="%1."/>
      <w:lvlJc w:val="left"/>
      <w:pPr>
        <w:tabs>
          <w:tab w:val="num" w:pos="360"/>
        </w:tabs>
        <w:ind w:left="360" w:hanging="360"/>
      </w:pPr>
      <w:rPr>
        <w:rFonts w:hint="default"/>
        <w:b/>
        <w:sz w:val="22"/>
        <w:szCs w:val="22"/>
      </w:rPr>
    </w:lvl>
  </w:abstractNum>
  <w:abstractNum w:abstractNumId="29">
    <w:nsid w:val="7D1B41CE"/>
    <w:multiLevelType w:val="multilevel"/>
    <w:tmpl w:val="714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312AA"/>
    <w:multiLevelType w:val="hybridMultilevel"/>
    <w:tmpl w:val="8BB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25"/>
  </w:num>
  <w:num w:numId="5">
    <w:abstractNumId w:val="7"/>
  </w:num>
  <w:num w:numId="6">
    <w:abstractNumId w:val="21"/>
  </w:num>
  <w:num w:numId="7">
    <w:abstractNumId w:val="17"/>
  </w:num>
  <w:num w:numId="8">
    <w:abstractNumId w:val="9"/>
  </w:num>
  <w:num w:numId="9">
    <w:abstractNumId w:val="10"/>
  </w:num>
  <w:num w:numId="10">
    <w:abstractNumId w:val="27"/>
  </w:num>
  <w:num w:numId="11">
    <w:abstractNumId w:val="11"/>
  </w:num>
  <w:num w:numId="12">
    <w:abstractNumId w:val="20"/>
  </w:num>
  <w:num w:numId="13">
    <w:abstractNumId w:val="4"/>
  </w:num>
  <w:num w:numId="14">
    <w:abstractNumId w:val="29"/>
  </w:num>
  <w:num w:numId="15">
    <w:abstractNumId w:val="24"/>
  </w:num>
  <w:num w:numId="16">
    <w:abstractNumId w:val="23"/>
  </w:num>
  <w:num w:numId="17">
    <w:abstractNumId w:val="5"/>
  </w:num>
  <w:num w:numId="18">
    <w:abstractNumId w:val="28"/>
  </w:num>
  <w:num w:numId="19">
    <w:abstractNumId w:val="0"/>
  </w:num>
  <w:num w:numId="20">
    <w:abstractNumId w:val="13"/>
  </w:num>
  <w:num w:numId="21">
    <w:abstractNumId w:val="16"/>
  </w:num>
  <w:num w:numId="22">
    <w:abstractNumId w:val="14"/>
  </w:num>
  <w:num w:numId="23">
    <w:abstractNumId w:val="3"/>
  </w:num>
  <w:num w:numId="24">
    <w:abstractNumId w:val="15"/>
  </w:num>
  <w:num w:numId="25">
    <w:abstractNumId w:val="30"/>
  </w:num>
  <w:num w:numId="26">
    <w:abstractNumId w:val="26"/>
  </w:num>
  <w:num w:numId="27">
    <w:abstractNumId w:val="22"/>
  </w:num>
  <w:num w:numId="28">
    <w:abstractNumId w:val="8"/>
  </w:num>
  <w:num w:numId="29">
    <w:abstractNumId w:val="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01262E"/>
    <w:rsid w:val="00051193"/>
    <w:rsid w:val="0005456F"/>
    <w:rsid w:val="00057F33"/>
    <w:rsid w:val="000703E1"/>
    <w:rsid w:val="000D05F4"/>
    <w:rsid w:val="00104159"/>
    <w:rsid w:val="00127FC4"/>
    <w:rsid w:val="00164941"/>
    <w:rsid w:val="00190546"/>
    <w:rsid w:val="00192AEB"/>
    <w:rsid w:val="001C1F1B"/>
    <w:rsid w:val="001E67A7"/>
    <w:rsid w:val="0023440B"/>
    <w:rsid w:val="00252B5D"/>
    <w:rsid w:val="00277990"/>
    <w:rsid w:val="00291B86"/>
    <w:rsid w:val="002C2889"/>
    <w:rsid w:val="003330F0"/>
    <w:rsid w:val="0035536C"/>
    <w:rsid w:val="003A36E0"/>
    <w:rsid w:val="003B6681"/>
    <w:rsid w:val="003C3BA1"/>
    <w:rsid w:val="003E3DAE"/>
    <w:rsid w:val="003F38F6"/>
    <w:rsid w:val="00424B42"/>
    <w:rsid w:val="004375B2"/>
    <w:rsid w:val="004725B1"/>
    <w:rsid w:val="0048711B"/>
    <w:rsid w:val="004877DE"/>
    <w:rsid w:val="00512FA9"/>
    <w:rsid w:val="0052171A"/>
    <w:rsid w:val="00557884"/>
    <w:rsid w:val="005A68C5"/>
    <w:rsid w:val="005B042B"/>
    <w:rsid w:val="005B04D2"/>
    <w:rsid w:val="005B0B21"/>
    <w:rsid w:val="005D5E32"/>
    <w:rsid w:val="005D6593"/>
    <w:rsid w:val="005E100D"/>
    <w:rsid w:val="005F1AB7"/>
    <w:rsid w:val="00601569"/>
    <w:rsid w:val="00610332"/>
    <w:rsid w:val="00613516"/>
    <w:rsid w:val="00660A05"/>
    <w:rsid w:val="00667877"/>
    <w:rsid w:val="00672F49"/>
    <w:rsid w:val="00693B8F"/>
    <w:rsid w:val="006B21CC"/>
    <w:rsid w:val="006C04E3"/>
    <w:rsid w:val="006C3147"/>
    <w:rsid w:val="006C3F5E"/>
    <w:rsid w:val="006F339A"/>
    <w:rsid w:val="00730AEC"/>
    <w:rsid w:val="007431D9"/>
    <w:rsid w:val="00743517"/>
    <w:rsid w:val="00752942"/>
    <w:rsid w:val="00756FDF"/>
    <w:rsid w:val="0076296D"/>
    <w:rsid w:val="007C04DF"/>
    <w:rsid w:val="007F7278"/>
    <w:rsid w:val="00805843"/>
    <w:rsid w:val="0083294B"/>
    <w:rsid w:val="0085016F"/>
    <w:rsid w:val="008516C1"/>
    <w:rsid w:val="008545ED"/>
    <w:rsid w:val="00875C54"/>
    <w:rsid w:val="00880C42"/>
    <w:rsid w:val="008C49F5"/>
    <w:rsid w:val="008E7FC8"/>
    <w:rsid w:val="00923D71"/>
    <w:rsid w:val="00932936"/>
    <w:rsid w:val="009631E8"/>
    <w:rsid w:val="009726BB"/>
    <w:rsid w:val="009728C0"/>
    <w:rsid w:val="00975250"/>
    <w:rsid w:val="009B103B"/>
    <w:rsid w:val="009B4718"/>
    <w:rsid w:val="009D437F"/>
    <w:rsid w:val="00A3583D"/>
    <w:rsid w:val="00A74543"/>
    <w:rsid w:val="00AA3BB3"/>
    <w:rsid w:val="00B0424F"/>
    <w:rsid w:val="00B05945"/>
    <w:rsid w:val="00BA1FAC"/>
    <w:rsid w:val="00BB3FEB"/>
    <w:rsid w:val="00BC0FFC"/>
    <w:rsid w:val="00BE5AB2"/>
    <w:rsid w:val="00D01F9A"/>
    <w:rsid w:val="00D0484C"/>
    <w:rsid w:val="00D17454"/>
    <w:rsid w:val="00D306C4"/>
    <w:rsid w:val="00D55DFB"/>
    <w:rsid w:val="00D63BBC"/>
    <w:rsid w:val="00D80FEF"/>
    <w:rsid w:val="00DC03C7"/>
    <w:rsid w:val="00E3369C"/>
    <w:rsid w:val="00E3620D"/>
    <w:rsid w:val="00E9639F"/>
    <w:rsid w:val="00EC5485"/>
    <w:rsid w:val="00ED71BC"/>
    <w:rsid w:val="00F140CA"/>
    <w:rsid w:val="00F15F33"/>
    <w:rsid w:val="00F51579"/>
    <w:rsid w:val="00F5517C"/>
    <w:rsid w:val="00F801A9"/>
    <w:rsid w:val="00F91D8A"/>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43"/>
  </w:style>
  <w:style w:type="paragraph" w:styleId="Heading1">
    <w:name w:val="heading 1"/>
    <w:basedOn w:val="Normal"/>
    <w:next w:val="Normal"/>
    <w:link w:val="Heading1Char"/>
    <w:uiPriority w:val="9"/>
    <w:qFormat/>
    <w:rsid w:val="00D0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 w:type="paragraph" w:styleId="NoSpacing">
    <w:name w:val="No Spacing"/>
    <w:link w:val="NoSpacingChar"/>
    <w:uiPriority w:val="1"/>
    <w:qFormat/>
    <w:rsid w:val="00B05945"/>
    <w:pPr>
      <w:spacing w:after="0" w:line="240" w:lineRule="auto"/>
    </w:pPr>
    <w:rPr>
      <w:rFonts w:eastAsia="Times New Roman" w:cs="Times New Roman"/>
      <w:sz w:val="20"/>
      <w:szCs w:val="24"/>
    </w:rPr>
  </w:style>
  <w:style w:type="paragraph" w:styleId="ListParagraph">
    <w:name w:val="List Paragraph"/>
    <w:basedOn w:val="Normal"/>
    <w:uiPriority w:val="34"/>
    <w:qFormat/>
    <w:rsid w:val="00277990"/>
    <w:pPr>
      <w:spacing w:before="60" w:after="60" w:line="276" w:lineRule="auto"/>
      <w:ind w:left="720"/>
      <w:contextualSpacing/>
    </w:pPr>
    <w:rPr>
      <w:rFonts w:eastAsia="Times New Roman" w:cs="Times New Roman"/>
      <w:sz w:val="20"/>
      <w:szCs w:val="24"/>
    </w:rPr>
  </w:style>
  <w:style w:type="character" w:customStyle="1" w:styleId="NoSpacingChar">
    <w:name w:val="No Spacing Char"/>
    <w:basedOn w:val="DefaultParagraphFont"/>
    <w:link w:val="NoSpacing"/>
    <w:uiPriority w:val="1"/>
    <w:rsid w:val="00AA3BB3"/>
    <w:rPr>
      <w:rFonts w:eastAsia="Times New Roman" w:cs="Times New Roman"/>
      <w:sz w:val="20"/>
      <w:szCs w:val="24"/>
    </w:rPr>
  </w:style>
  <w:style w:type="table" w:customStyle="1" w:styleId="TableGridLight1">
    <w:name w:val="Table Grid Light1"/>
    <w:basedOn w:val="TableNormal"/>
    <w:uiPriority w:val="40"/>
    <w:rsid w:val="00DC03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03C7"/>
    <w:rPr>
      <w:sz w:val="16"/>
      <w:szCs w:val="16"/>
    </w:rPr>
  </w:style>
  <w:style w:type="paragraph" w:styleId="CommentText">
    <w:name w:val="annotation text"/>
    <w:basedOn w:val="Normal"/>
    <w:link w:val="CommentTextChar"/>
    <w:uiPriority w:val="99"/>
    <w:semiHidden/>
    <w:unhideWhenUsed/>
    <w:rsid w:val="00DC03C7"/>
    <w:pPr>
      <w:spacing w:line="240" w:lineRule="auto"/>
    </w:pPr>
    <w:rPr>
      <w:sz w:val="20"/>
      <w:szCs w:val="20"/>
    </w:rPr>
  </w:style>
  <w:style w:type="character" w:customStyle="1" w:styleId="CommentTextChar">
    <w:name w:val="Comment Text Char"/>
    <w:basedOn w:val="DefaultParagraphFont"/>
    <w:link w:val="CommentText"/>
    <w:uiPriority w:val="99"/>
    <w:semiHidden/>
    <w:rsid w:val="00DC03C7"/>
    <w:rPr>
      <w:sz w:val="20"/>
      <w:szCs w:val="20"/>
    </w:rPr>
  </w:style>
  <w:style w:type="character" w:customStyle="1" w:styleId="Heading1Char">
    <w:name w:val="Heading 1 Char"/>
    <w:basedOn w:val="DefaultParagraphFont"/>
    <w:link w:val="Heading1"/>
    <w:uiPriority w:val="9"/>
    <w:rsid w:val="00D048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0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yperlink" Target="javascript:sizeTbl('tblS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5.png"/><Relationship Id="rId7" Type="http://schemas.openxmlformats.org/officeDocument/2006/relationships/image" Target="media/image40.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overPageProperties xmlns="http://schemas.microsoft.com/office/2006/coverPageProps">
  <PublishDate/>
  <Abstract>The Grenadian-German Pilot Programme “Integrated Climate Change Adaptation Strategies (ICCAS)” is funded by the German Federal Ministry for the Environment, Nature Conservation, Building and Nuclear Safety (BMUB) under its International Climate Initiative (IKI) and implemented jointly by Government of Grenada, GIZ and the UNDP</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1234</Value>
      <Value>1</Value>
      <Value>763</Value>
    </TaxCatchAll>
    <c4e2ab2cc9354bbf9064eeb465a566ea xmlns="1ed4137b-41b2-488b-8250-6d369ec27664">
      <Terms xmlns="http://schemas.microsoft.com/office/infopath/2007/PartnerControls"/>
    </c4e2ab2cc9354bbf9064eeb465a566ea>
    <UndpProjectNo xmlns="1ed4137b-41b2-488b-8250-6d369ec27664">00073003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ATLASPDC-4-29569</_dlc_DocId>
    <_dlc_DocIdUrl xmlns="f1161f5b-24a3-4c2d-bc81-44cb9325e8ee">
      <Url>https://info.undp.org/docs/pdc/_layouts/DocIdRedir.aspx?ID=ATLASPDC-4-29569</Url>
      <Description>ATLASPDC-4-29569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163D29A-69F3-4A6B-B228-89A5699E494E}"/>
</file>

<file path=customXml/itemProps2.xml><?xml version="1.0" encoding="utf-8"?>
<ds:datastoreItem xmlns:ds="http://schemas.openxmlformats.org/officeDocument/2006/customXml" ds:itemID="{56276198-D4E3-44AB-9FAF-E9022A1B230C}"/>
</file>

<file path=customXml/itemProps3.xml><?xml version="1.0" encoding="utf-8"?>
<ds:datastoreItem xmlns:ds="http://schemas.openxmlformats.org/officeDocument/2006/customXml" ds:itemID="{571947E6-0819-4C95-AED4-CB8FE3063A00}"/>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275DF39-6451-48F6-88AF-4CDBD18A2829}"/>
</file>

<file path=customXml/itemProps6.xml><?xml version="1.0" encoding="utf-8"?>
<ds:datastoreItem xmlns:ds="http://schemas.openxmlformats.org/officeDocument/2006/customXml" ds:itemID="{64423272-68C0-4B82-8D22-C7358A5B8BDC}"/>
</file>

<file path=customXml/itemProps7.xml><?xml version="1.0" encoding="utf-8"?>
<ds:datastoreItem xmlns:ds="http://schemas.openxmlformats.org/officeDocument/2006/customXml" ds:itemID="{6FD98248-310C-4127-8EFE-1AE85EF8EB5D}"/>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INTEGRATED CLIMATE CHANGE ADAPTATION S</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Quarter 3 Progress Report</dc:title>
  <dc:subject/>
  <dc:creator>UNDP</dc:creator>
  <cp:keywords/>
  <dc:description/>
  <cp:lastModifiedBy>Lorenzo Harewood</cp:lastModifiedBy>
  <cp:revision>2</cp:revision>
  <cp:lastPrinted>2014-10-13T12:13:00Z</cp:lastPrinted>
  <dcterms:created xsi:type="dcterms:W3CDTF">2014-10-13T12:19:00Z</dcterms:created>
  <dcterms:modified xsi:type="dcterms:W3CDTF">2014-10-13T12:19:00Z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15de5e6d-8f7a-4da5-ae46-8f450a140da6</vt:lpwstr>
  </property>
  <property fmtid="{D5CDD505-2E9C-101B-9397-08002B2CF9AE}" pid="18" name="URL">
    <vt:lpwstr/>
  </property>
  <property fmtid="{D5CDD505-2E9C-101B-9397-08002B2CF9AE}" pid="19" name="DocumentSetDescription">
    <vt:lpwstr/>
  </property>
</Properties>
</file>